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273"/>
        <w:gridCol w:w="4688"/>
      </w:tblGrid>
      <w:tr w:rsidR="00B60EBC" w:rsidTr="00E569C5">
        <w:trPr>
          <w:trHeight w:val="939"/>
        </w:trPr>
        <w:tc>
          <w:tcPr>
            <w:tcW w:w="4503" w:type="dxa"/>
          </w:tcPr>
          <w:p w:rsidR="00B60EBC" w:rsidRDefault="00B60EBC" w:rsidP="00E569C5">
            <w:pPr>
              <w:jc w:val="center"/>
              <w:rPr>
                <w:b/>
                <w:sz w:val="26"/>
              </w:rPr>
            </w:pPr>
            <w:r>
              <w:rPr>
                <w:b/>
                <w:sz w:val="26"/>
              </w:rPr>
              <w:t>ĐẢNG BỘ HUYỆN GIỒNG TRÔM</w:t>
            </w:r>
          </w:p>
          <w:p w:rsidR="00B60EBC" w:rsidRPr="00B60EBC" w:rsidRDefault="00B60EBC" w:rsidP="00E569C5">
            <w:pPr>
              <w:jc w:val="center"/>
              <w:rPr>
                <w:b/>
                <w:szCs w:val="28"/>
              </w:rPr>
            </w:pPr>
            <w:r w:rsidRPr="00B60EBC">
              <w:rPr>
                <w:b/>
                <w:szCs w:val="28"/>
              </w:rPr>
              <w:t>ĐẢNG ỦY XÃ MỸ</w:t>
            </w:r>
            <w:r>
              <w:rPr>
                <w:b/>
                <w:szCs w:val="28"/>
              </w:rPr>
              <w:t xml:space="preserve"> THẠNH</w:t>
            </w:r>
          </w:p>
          <w:p w:rsidR="00B60EBC" w:rsidRPr="002743CD" w:rsidRDefault="00B60EBC" w:rsidP="00E569C5">
            <w:pPr>
              <w:jc w:val="center"/>
              <w:rPr>
                <w:b/>
                <w:sz w:val="26"/>
              </w:rPr>
            </w:pPr>
            <w:r>
              <w:rPr>
                <w:b/>
                <w:sz w:val="26"/>
              </w:rPr>
              <w:t>*</w:t>
            </w:r>
          </w:p>
        </w:tc>
        <w:tc>
          <w:tcPr>
            <w:tcW w:w="273" w:type="dxa"/>
          </w:tcPr>
          <w:p w:rsidR="00B60EBC" w:rsidRDefault="00B60EBC" w:rsidP="00E569C5">
            <w:pPr>
              <w:jc w:val="both"/>
            </w:pPr>
          </w:p>
        </w:tc>
        <w:tc>
          <w:tcPr>
            <w:tcW w:w="4688" w:type="dxa"/>
          </w:tcPr>
          <w:p w:rsidR="00B60EBC" w:rsidRDefault="00B60EBC" w:rsidP="00E569C5">
            <w:pPr>
              <w:jc w:val="center"/>
              <w:rPr>
                <w:b/>
                <w:szCs w:val="28"/>
                <w:u w:val="single"/>
              </w:rPr>
            </w:pPr>
            <w:r w:rsidRPr="00B60EBC">
              <w:rPr>
                <w:b/>
                <w:szCs w:val="28"/>
                <w:u w:val="single"/>
              </w:rPr>
              <w:t>ĐẢNG CỘNG SẢN VIỆT NAM</w:t>
            </w:r>
          </w:p>
          <w:p w:rsidR="00B60EBC" w:rsidRPr="00B60EBC" w:rsidRDefault="00B60EBC" w:rsidP="00E569C5">
            <w:pPr>
              <w:jc w:val="center"/>
              <w:rPr>
                <w:b/>
                <w:szCs w:val="28"/>
                <w:u w:val="single"/>
              </w:rPr>
            </w:pPr>
            <w:r w:rsidRPr="002743CD">
              <w:rPr>
                <w:i/>
              </w:rPr>
              <w:t>Mỹ Thạ</w:t>
            </w:r>
            <w:r w:rsidR="00E11A0A">
              <w:rPr>
                <w:i/>
              </w:rPr>
              <w:t xml:space="preserve">nh, ngày </w:t>
            </w:r>
            <w:r w:rsidR="00112F07">
              <w:rPr>
                <w:i/>
              </w:rPr>
              <w:t>16</w:t>
            </w:r>
            <w:r>
              <w:rPr>
                <w:i/>
              </w:rPr>
              <w:t xml:space="preserve"> tháng 01 năm 2017</w:t>
            </w:r>
          </w:p>
        </w:tc>
      </w:tr>
      <w:tr w:rsidR="00B60EBC" w:rsidTr="00E569C5">
        <w:trPr>
          <w:trHeight w:val="328"/>
        </w:trPr>
        <w:tc>
          <w:tcPr>
            <w:tcW w:w="4503" w:type="dxa"/>
          </w:tcPr>
          <w:p w:rsidR="00B60EBC" w:rsidRPr="002743CD" w:rsidRDefault="00B60EBC" w:rsidP="00E569C5">
            <w:pPr>
              <w:jc w:val="center"/>
              <w:rPr>
                <w:sz w:val="26"/>
              </w:rPr>
            </w:pPr>
            <w:r w:rsidRPr="002743CD">
              <w:rPr>
                <w:sz w:val="26"/>
              </w:rPr>
              <w:t>Số</w:t>
            </w:r>
            <w:r w:rsidR="00E11A0A">
              <w:rPr>
                <w:sz w:val="26"/>
              </w:rPr>
              <w:t xml:space="preserve"> 06</w:t>
            </w:r>
            <w:r>
              <w:rPr>
                <w:sz w:val="26"/>
              </w:rPr>
              <w:t>-CTr/ĐU</w:t>
            </w:r>
          </w:p>
        </w:tc>
        <w:tc>
          <w:tcPr>
            <w:tcW w:w="273" w:type="dxa"/>
          </w:tcPr>
          <w:p w:rsidR="00B60EBC" w:rsidRDefault="00B60EBC" w:rsidP="00E569C5">
            <w:pPr>
              <w:jc w:val="both"/>
            </w:pPr>
          </w:p>
        </w:tc>
        <w:tc>
          <w:tcPr>
            <w:tcW w:w="4688" w:type="dxa"/>
          </w:tcPr>
          <w:p w:rsidR="00B60EBC" w:rsidRPr="002743CD" w:rsidRDefault="00B60EBC" w:rsidP="00E569C5">
            <w:pPr>
              <w:jc w:val="center"/>
              <w:rPr>
                <w:i/>
              </w:rPr>
            </w:pPr>
          </w:p>
        </w:tc>
      </w:tr>
    </w:tbl>
    <w:p w:rsidR="005F24CA" w:rsidRDefault="005F24CA" w:rsidP="00B60EBC">
      <w:pPr>
        <w:jc w:val="center"/>
      </w:pPr>
    </w:p>
    <w:p w:rsidR="00B60EBC" w:rsidRPr="00B60EBC" w:rsidRDefault="00B60EBC" w:rsidP="00B60EBC">
      <w:pPr>
        <w:spacing w:after="0" w:line="240" w:lineRule="auto"/>
        <w:jc w:val="center"/>
        <w:rPr>
          <w:b/>
        </w:rPr>
      </w:pPr>
      <w:r w:rsidRPr="00B60EBC">
        <w:rPr>
          <w:b/>
        </w:rPr>
        <w:t>CHƯƠNG TRÌNH</w:t>
      </w:r>
    </w:p>
    <w:p w:rsidR="00B60EBC" w:rsidRPr="00B60EBC" w:rsidRDefault="00B60EBC" w:rsidP="00B60EBC">
      <w:pPr>
        <w:jc w:val="center"/>
        <w:rPr>
          <w:b/>
        </w:rPr>
      </w:pPr>
      <w:r w:rsidRPr="00B60EBC">
        <w:rPr>
          <w:b/>
        </w:rPr>
        <w:t>Kiểm tra, giám sát của Đảng ủy năm 2017</w:t>
      </w:r>
    </w:p>
    <w:p w:rsidR="00B60EBC" w:rsidRDefault="00B60EBC" w:rsidP="00B60EBC">
      <w:pPr>
        <w:spacing w:before="120" w:after="120" w:line="320" w:lineRule="exact"/>
        <w:jc w:val="both"/>
      </w:pPr>
      <w:r>
        <w:tab/>
        <w:t>Căn cứ Điều lệ Đảng Cộng sản Việt Nam;</w:t>
      </w:r>
    </w:p>
    <w:p w:rsidR="00B60EBC" w:rsidRDefault="00B60EBC" w:rsidP="00B60EBC">
      <w:pPr>
        <w:spacing w:before="120" w:after="120" w:line="320" w:lineRule="exact"/>
        <w:jc w:val="both"/>
      </w:pPr>
      <w:r>
        <w:tab/>
        <w:t>Căn cứ Chương trình Kiểm tra, giám sát năm 2017 của Huyện ủy;</w:t>
      </w:r>
    </w:p>
    <w:p w:rsidR="00B60EBC" w:rsidRDefault="00B60EBC" w:rsidP="00B60EBC">
      <w:pPr>
        <w:spacing w:before="120" w:after="120" w:line="320" w:lineRule="exact"/>
        <w:jc w:val="both"/>
      </w:pPr>
      <w:r>
        <w:tab/>
        <w:t>Căn cứ Quy chế làm việc và Chương trình kiểm tra, giám sát toàn khóa của Ban Chấp hành Đảng bộ xã khóa XII, nhiệm kỳ 2015-2020;</w:t>
      </w:r>
    </w:p>
    <w:p w:rsidR="00B60EBC" w:rsidRDefault="00B60EBC" w:rsidP="00B60EBC">
      <w:pPr>
        <w:spacing w:before="120" w:after="120" w:line="320" w:lineRule="exact"/>
        <w:jc w:val="both"/>
      </w:pPr>
      <w:r>
        <w:tab/>
        <w:t>Đảng ủy xây dựng chương trình kiểm tra, giám sát năm 2017 với những nội dung như sau:</w:t>
      </w:r>
    </w:p>
    <w:p w:rsidR="00B60EBC" w:rsidRPr="00B60EBC" w:rsidRDefault="00B60EBC" w:rsidP="00B60EBC">
      <w:pPr>
        <w:spacing w:before="120" w:after="120" w:line="320" w:lineRule="exact"/>
        <w:jc w:val="both"/>
        <w:rPr>
          <w:b/>
        </w:rPr>
      </w:pPr>
      <w:r>
        <w:tab/>
      </w:r>
      <w:r w:rsidRPr="00B60EBC">
        <w:rPr>
          <w:b/>
        </w:rPr>
        <w:t>I. Mục đích yêu cầu</w:t>
      </w:r>
      <w:r w:rsidR="009F7DE8">
        <w:rPr>
          <w:b/>
        </w:rPr>
        <w:t>:</w:t>
      </w:r>
    </w:p>
    <w:p w:rsidR="00B60EBC" w:rsidRDefault="00956477" w:rsidP="00B60EBC">
      <w:pPr>
        <w:spacing w:before="120" w:after="120" w:line="320" w:lineRule="exact"/>
        <w:jc w:val="both"/>
      </w:pPr>
      <w:r>
        <w:tab/>
        <w:t>- Nhằm</w:t>
      </w:r>
      <w:r w:rsidR="00B60EBC">
        <w:t xml:space="preserve"> đánh giá đúng thực chất tình hình triển khai quán triệt, tổ chức thực hiện các chỉ thị, nghị quyết, hướng dẫn của Trung ương, chương trình, kế hoạch của</w:t>
      </w:r>
      <w:r>
        <w:t>, Tỉnh ủy,</w:t>
      </w:r>
      <w:r w:rsidR="00B60EBC">
        <w:t xml:space="preserve"> Huyện ủy, Đảng ủy ở các chi ủy chi bộ.</w:t>
      </w:r>
    </w:p>
    <w:p w:rsidR="00B60EBC" w:rsidRDefault="00956477" w:rsidP="00B60EBC">
      <w:pPr>
        <w:spacing w:before="120" w:after="120" w:line="320" w:lineRule="exact"/>
        <w:jc w:val="both"/>
      </w:pPr>
      <w:r>
        <w:tab/>
        <w:t>- Công tác</w:t>
      </w:r>
      <w:r w:rsidR="00B60EBC">
        <w:t xml:space="preserve"> kiểm tra, giám sát phải thực hiện nghiêm túc, có chiều sâu, đảm bảo đúng quy trình, phương pháp, có tác dụng, hiệu quả thiết thực, góp phần</w:t>
      </w:r>
      <w:r>
        <w:t xml:space="preserve"> phục vụ trong lãnh đạo</w:t>
      </w:r>
      <w:r w:rsidR="00B60EBC">
        <w:t xml:space="preserve"> thực hiện thắng lợi nhiệm vụ chính trị ở chi bộ, cơ quan, đơn vị.</w:t>
      </w:r>
    </w:p>
    <w:p w:rsidR="00B60EBC" w:rsidRDefault="00B60EBC" w:rsidP="00B60EBC">
      <w:pPr>
        <w:spacing w:before="120" w:after="120" w:line="320" w:lineRule="exact"/>
        <w:jc w:val="both"/>
      </w:pPr>
      <w:r>
        <w:tab/>
        <w:t>- Qua kiểm tra, giám sát đánh giá ưu điểm, khuyết điểm, nguyên nhân và trách nhiệm cụ thể của tổ chức, cá nhân được kiểm tra, giám sát; đề xuất giải pháp thực hiện trong thời gian tới; kiến nghị kiểm điểm, xử lý đối với tập thể, cá nhân nếu có sai phạm.</w:t>
      </w:r>
    </w:p>
    <w:p w:rsidR="00D367BC" w:rsidRPr="00D367BC" w:rsidRDefault="00D367BC" w:rsidP="00B60EBC">
      <w:pPr>
        <w:spacing w:before="120" w:after="120" w:line="320" w:lineRule="exact"/>
        <w:jc w:val="both"/>
        <w:rPr>
          <w:b/>
        </w:rPr>
      </w:pPr>
      <w:r>
        <w:tab/>
      </w:r>
      <w:r w:rsidRPr="00D367BC">
        <w:rPr>
          <w:b/>
        </w:rPr>
        <w:t>II. Nội dung, đối tượng kiểm tra</w:t>
      </w:r>
      <w:r w:rsidR="009F7DE8">
        <w:rPr>
          <w:b/>
        </w:rPr>
        <w:t>:</w:t>
      </w:r>
    </w:p>
    <w:p w:rsidR="00D367BC" w:rsidRPr="00D367BC" w:rsidRDefault="00D367BC" w:rsidP="00B60EBC">
      <w:pPr>
        <w:spacing w:before="120" w:after="120" w:line="320" w:lineRule="exact"/>
        <w:jc w:val="both"/>
        <w:rPr>
          <w:i/>
        </w:rPr>
      </w:pPr>
      <w:r>
        <w:tab/>
      </w:r>
      <w:r w:rsidRPr="00D367BC">
        <w:rPr>
          <w:i/>
        </w:rPr>
        <w:t>1- Kiểm tra việc triển khai, quán triệt và tổ chức thực hiện Nghị quyết Trung ương 4 (khóa XII) về tăng cường xây dựng, chỉnh đốn Đảng, ngăn chặn, đẩy lùi sự suy thoái về tư tưởng chính trị, đạo đức, lối sống trong Đảng, những biểu hiện “tự diễn biến”, “tự chuyển hóa” trong nội bộ, gắn với thực hiện Chỉ thị số 05-CT/TW của Bộ Chính trị (khóa XII) về đẩy mạnh học tập và làm theo tư tưởng, đạo đức, phong cách Hồ Chí Minh.</w:t>
      </w:r>
    </w:p>
    <w:p w:rsidR="00D367BC" w:rsidRDefault="00D367BC" w:rsidP="00B60EBC">
      <w:pPr>
        <w:spacing w:before="120" w:after="120" w:line="320" w:lineRule="exact"/>
        <w:jc w:val="both"/>
      </w:pPr>
      <w:r>
        <w:tab/>
        <w:t>- Kiểm tra Chi bộ và đồng chí Bí thư Chi bộ ấp Cái Tắc.</w:t>
      </w:r>
    </w:p>
    <w:p w:rsidR="00D367BC" w:rsidRDefault="00D367BC" w:rsidP="00B60EBC">
      <w:pPr>
        <w:spacing w:before="120" w:after="120" w:line="320" w:lineRule="exact"/>
        <w:jc w:val="both"/>
      </w:pPr>
      <w:r>
        <w:tab/>
        <w:t>- Thời gian thực hiện: hoàn thành trong tháng 6/2017.</w:t>
      </w:r>
    </w:p>
    <w:p w:rsidR="00D367BC" w:rsidRDefault="00D367BC" w:rsidP="00B60EBC">
      <w:pPr>
        <w:spacing w:before="120" w:after="120" w:line="320" w:lineRule="exact"/>
        <w:jc w:val="both"/>
      </w:pPr>
      <w:r>
        <w:tab/>
        <w:t>- Đảng ủy phân công đồng chí Ph</w:t>
      </w:r>
      <w:r w:rsidR="0040414B">
        <w:t>an Thị Ngọc Rí, Ủy viên Thường vụ, Phó Chủ nhiệm Ủy ban kiểm tra Đảng ủy</w:t>
      </w:r>
      <w:r>
        <w:t>,</w:t>
      </w:r>
      <w:r w:rsidR="00956477">
        <w:t xml:space="preserve"> chủ trì</w:t>
      </w:r>
      <w:r>
        <w:t xml:space="preserve"> tổ chức thực hiện.</w:t>
      </w:r>
    </w:p>
    <w:p w:rsidR="00D367BC" w:rsidRPr="00BF1AFA" w:rsidRDefault="00D367BC" w:rsidP="00B60EBC">
      <w:pPr>
        <w:spacing w:before="120" w:after="120" w:line="320" w:lineRule="exact"/>
        <w:jc w:val="both"/>
        <w:rPr>
          <w:i/>
        </w:rPr>
      </w:pPr>
      <w:r>
        <w:tab/>
      </w:r>
      <w:r w:rsidRPr="00BF1AFA">
        <w:rPr>
          <w:i/>
        </w:rPr>
        <w:t xml:space="preserve">2- </w:t>
      </w:r>
      <w:r w:rsidR="00BF1AFA" w:rsidRPr="00BF1AFA">
        <w:rPr>
          <w:i/>
        </w:rPr>
        <w:t>Kiểm tra việc thực hiện Chương trình hành động số 03-CTr/ĐU ngày 12 tháng 01 năm 2016 của Đảng ủy về “tăng cường sự lãnh đạo của Đảng đối với công tác đảm bảo an ninh chính trị, trật tự an toàn xã hộ</w:t>
      </w:r>
      <w:r w:rsidR="00956477">
        <w:rPr>
          <w:i/>
        </w:rPr>
        <w:t>i giai đoạn</w:t>
      </w:r>
      <w:r w:rsidR="00BF1AFA" w:rsidRPr="00BF1AFA">
        <w:rPr>
          <w:i/>
        </w:rPr>
        <w:t xml:space="preserve"> 2015-2020”.</w:t>
      </w:r>
    </w:p>
    <w:p w:rsidR="00BF1AFA" w:rsidRDefault="00BF1AFA" w:rsidP="00B60EBC">
      <w:pPr>
        <w:spacing w:before="120" w:after="120" w:line="320" w:lineRule="exact"/>
        <w:jc w:val="both"/>
      </w:pPr>
      <w:r>
        <w:tab/>
        <w:t>- Kiểm tra Chi bộ và đồng chí Bí thư Chi bộ Công an.</w:t>
      </w:r>
    </w:p>
    <w:p w:rsidR="00BF1AFA" w:rsidRDefault="00BF1AFA" w:rsidP="00B60EBC">
      <w:pPr>
        <w:spacing w:before="120" w:after="120" w:line="320" w:lineRule="exact"/>
        <w:jc w:val="both"/>
      </w:pPr>
      <w:r>
        <w:lastRenderedPageBreak/>
        <w:tab/>
        <w:t>- Thời gian thực hiện: hoàn thành trong tháng 6/2017.</w:t>
      </w:r>
    </w:p>
    <w:p w:rsidR="00BF1AFA" w:rsidRDefault="00BF1AFA" w:rsidP="00B60EBC">
      <w:pPr>
        <w:spacing w:before="120" w:after="120" w:line="320" w:lineRule="exact"/>
        <w:jc w:val="both"/>
      </w:pPr>
      <w:r>
        <w:tab/>
        <w:t>- Đảng ủy phân công đồ</w:t>
      </w:r>
      <w:r w:rsidR="00815FF6">
        <w:t>ng chí Phạm Thanh Diễn, Phó Bí thư Thường trực Đảng ủy</w:t>
      </w:r>
      <w:r>
        <w:t xml:space="preserve"> xã chủ trì, tổ chức thực hiện.</w:t>
      </w:r>
    </w:p>
    <w:p w:rsidR="00BF1AFA" w:rsidRPr="00BF1AFA" w:rsidRDefault="00BF1AFA" w:rsidP="00B60EBC">
      <w:pPr>
        <w:spacing w:before="120" w:after="120" w:line="320" w:lineRule="exact"/>
        <w:jc w:val="both"/>
        <w:rPr>
          <w:i/>
        </w:rPr>
      </w:pPr>
      <w:r>
        <w:tab/>
      </w:r>
      <w:r w:rsidRPr="00BF1AFA">
        <w:rPr>
          <w:i/>
        </w:rPr>
        <w:t>3- Kiểm tra Đảng viên chấp hành</w:t>
      </w:r>
    </w:p>
    <w:p w:rsidR="00D66E53" w:rsidRDefault="00BF1AFA" w:rsidP="00B60EBC">
      <w:pPr>
        <w:spacing w:before="120" w:after="120" w:line="320" w:lineRule="exact"/>
        <w:jc w:val="both"/>
      </w:pPr>
      <w:r>
        <w:tab/>
      </w:r>
      <w:r w:rsidR="00D66E53">
        <w:t>a) Đối tượng kiểm tra:</w:t>
      </w:r>
    </w:p>
    <w:p w:rsidR="00BF1AFA" w:rsidRDefault="00BF1AFA" w:rsidP="00D66E53">
      <w:pPr>
        <w:spacing w:before="120" w:after="120" w:line="320" w:lineRule="exact"/>
        <w:ind w:firstLine="720"/>
        <w:jc w:val="both"/>
      </w:pPr>
      <w:r>
        <w:t>- Đồ</w:t>
      </w:r>
      <w:r w:rsidR="00862138">
        <w:t>ng chí Nguyễn Hồng Sơn, Đảng ủy viên, Bí thư xã đoàn, Chính trị viên phó Ban Chỉ huy quân sự</w:t>
      </w:r>
      <w:r w:rsidR="00BA6C5A">
        <w:t xml:space="preserve"> xã (giao đồng chí Phó Bí thư-Chủ tịch UBND xã chủ trì).</w:t>
      </w:r>
    </w:p>
    <w:p w:rsidR="00862138" w:rsidRDefault="00862138" w:rsidP="00B60EBC">
      <w:pPr>
        <w:spacing w:before="120" w:after="120" w:line="320" w:lineRule="exact"/>
        <w:jc w:val="both"/>
      </w:pPr>
      <w:r>
        <w:tab/>
        <w:t>- Đồng chí</w:t>
      </w:r>
      <w:r w:rsidR="00084984">
        <w:t xml:space="preserve"> Nguyễn Minh Luân, Đảng ủy viên, Chủ tịch Hộ</w:t>
      </w:r>
      <w:r w:rsidR="00BA6C5A">
        <w:t>i Nông dân (giao đồng chí Phó Bí thư Thường trực Chủ trì).</w:t>
      </w:r>
    </w:p>
    <w:p w:rsidR="00BA6C5A" w:rsidRDefault="00084984" w:rsidP="00B60EBC">
      <w:pPr>
        <w:spacing w:before="120" w:after="120" w:line="320" w:lineRule="exact"/>
        <w:jc w:val="both"/>
      </w:pPr>
      <w:r>
        <w:tab/>
        <w:t>- Đồng chí Nguyễn Văn Việt, Chi ủy viên Chi bộ cơ quan, Công chức Văn phòng-Thống kê phụ trách nội vụ</w:t>
      </w:r>
      <w:r w:rsidR="00BA6C5A">
        <w:t xml:space="preserve"> (giao đồng chí Phó Bí thư Thường trực chủ trì).</w:t>
      </w:r>
    </w:p>
    <w:p w:rsidR="00084984" w:rsidRDefault="00084984" w:rsidP="00B60EBC">
      <w:pPr>
        <w:spacing w:before="120" w:after="120" w:line="320" w:lineRule="exact"/>
        <w:jc w:val="both"/>
      </w:pPr>
      <w:r>
        <w:tab/>
        <w:t>- Đồng chí Nguyễn Thanh Phong, Chỉ huy phó Ban Chỉ huy quân sự xã, Đảng viên chi bộ quân sự</w:t>
      </w:r>
      <w:r w:rsidR="00BA6C5A">
        <w:t xml:space="preserve"> (giao đồng chí Phó Bí thư-Chủ tịch UBND xã chủ trì)</w:t>
      </w:r>
    </w:p>
    <w:p w:rsidR="00084984" w:rsidRDefault="00084984" w:rsidP="00B60EBC">
      <w:pPr>
        <w:spacing w:before="120" w:after="120" w:line="320" w:lineRule="exact"/>
        <w:jc w:val="both"/>
      </w:pPr>
      <w:r>
        <w:tab/>
        <w:t xml:space="preserve">- </w:t>
      </w:r>
      <w:r w:rsidR="00D66E53">
        <w:t>Đồng chí Lê Văn Quyền, Bí thư Chi bộ Trường Trung học cơ sở Phạm Viế</w:t>
      </w:r>
      <w:r w:rsidR="00BA6C5A">
        <w:t>t Chánh (giao đồng chí Phó Chủ tịch Ủy ban nhân dân xã chủ trì).</w:t>
      </w:r>
    </w:p>
    <w:p w:rsidR="00D66E53" w:rsidRDefault="00D66E53" w:rsidP="00B60EBC">
      <w:pPr>
        <w:spacing w:before="120" w:after="120" w:line="320" w:lineRule="exact"/>
        <w:jc w:val="both"/>
      </w:pPr>
      <w:r>
        <w:tab/>
        <w:t>- Đồng chí Lê Hoàng Bé, Chi ủy viên, Trưởng Ban Công tác Mặt trận ấp Căn cứ</w:t>
      </w:r>
      <w:r w:rsidR="00BA6C5A">
        <w:t xml:space="preserve"> (giao đồng chí Chủ tịch Mặt trận Tổ quốc xã chủ trì).</w:t>
      </w:r>
    </w:p>
    <w:p w:rsidR="004D7756" w:rsidRDefault="004D7756" w:rsidP="00B60EBC">
      <w:pPr>
        <w:spacing w:before="120" w:after="120" w:line="320" w:lineRule="exact"/>
        <w:jc w:val="both"/>
      </w:pPr>
      <w:r>
        <w:tab/>
        <w:t>b) Nội dung kiểm tra: thực hiện chức trách, nhiệm vụ được giao; công tác triển khai thực hiện Nghị quyết số 25-NQ/TW khóa XI về tăng cường và đổi mới sự lãnh đạo của Đảng đối với công tác dân vận trong tình hình mới</w:t>
      </w:r>
      <w:r w:rsidR="00BA6C5A">
        <w:t>; công tác triển khai thực hiện Nghị quyết của Đảng ủy về tổ chức lại sản xuất ngành nông nghiệp và xây dựng nông thôn mới giai đoạn 2015-2020; công tác cải cách hành chính và nâng cao chất lượng nguồn nhân lực; công tác triển khai thực hiện Nghị quyết số 29-NQ/TW khóa XI về đổi mới căn bản, toàn diện giáo dục và đào tạo, đáp ứng yêu cầu Công nghiệp hóa-Hiện đại hóa trong điều kiện kinh tế thị trường định hướng XHCN và hội nhập quốc tế.</w:t>
      </w:r>
    </w:p>
    <w:p w:rsidR="00BA6C5A" w:rsidRDefault="00BA6C5A" w:rsidP="00B60EBC">
      <w:pPr>
        <w:spacing w:before="120" w:after="120" w:line="320" w:lineRule="exact"/>
        <w:jc w:val="both"/>
      </w:pPr>
      <w:r>
        <w:tab/>
        <w:t>c) Thời gian kiểm tra: hoàn thành trước tháng 9/2017.</w:t>
      </w:r>
    </w:p>
    <w:p w:rsidR="00FF3075" w:rsidRPr="00FF3075" w:rsidRDefault="00FF3075" w:rsidP="00B60EBC">
      <w:pPr>
        <w:spacing w:before="120" w:after="120" w:line="320" w:lineRule="exact"/>
        <w:jc w:val="both"/>
        <w:rPr>
          <w:b/>
        </w:rPr>
      </w:pPr>
      <w:r>
        <w:tab/>
      </w:r>
      <w:r w:rsidRPr="00FF3075">
        <w:rPr>
          <w:b/>
        </w:rPr>
        <w:t>III. Nội dung, đối tượng giám sát</w:t>
      </w:r>
      <w:r w:rsidR="009F7DE8">
        <w:rPr>
          <w:b/>
        </w:rPr>
        <w:t>:</w:t>
      </w:r>
    </w:p>
    <w:p w:rsidR="00FF3075" w:rsidRPr="00FF3075" w:rsidRDefault="00FF3075" w:rsidP="00B60EBC">
      <w:pPr>
        <w:spacing w:before="120" w:after="120" w:line="320" w:lineRule="exact"/>
        <w:jc w:val="both"/>
        <w:rPr>
          <w:i/>
        </w:rPr>
      </w:pPr>
      <w:r>
        <w:tab/>
      </w:r>
      <w:r w:rsidRPr="00FF3075">
        <w:rPr>
          <w:i/>
        </w:rPr>
        <w:t>1- Giám sát chuyên đề:</w:t>
      </w:r>
    </w:p>
    <w:p w:rsidR="00FF3075" w:rsidRDefault="00FF3075" w:rsidP="00B60EBC">
      <w:pPr>
        <w:spacing w:before="120" w:after="120" w:line="320" w:lineRule="exact"/>
        <w:jc w:val="both"/>
        <w:rPr>
          <w:i/>
        </w:rPr>
      </w:pPr>
      <w:r>
        <w:tab/>
      </w:r>
      <w:r w:rsidR="00553279">
        <w:t xml:space="preserve">- Nội dung: giám sát việc thực hiện Chỉ thị số 08-CT/TU, ngày 28/03/2016 của Ban Thường vụ Tỉnh ủy </w:t>
      </w:r>
      <w:r w:rsidR="00553279" w:rsidRPr="00553279">
        <w:rPr>
          <w:i/>
        </w:rPr>
        <w:t>“về nâng cao chất lượng, hiệu quả công tác kiểm tra, giám sát và thi hành kỷ luật trong Đảng, giai đoạn 2016-2020”.</w:t>
      </w:r>
    </w:p>
    <w:p w:rsidR="00553279" w:rsidRDefault="00553279" w:rsidP="00B60EBC">
      <w:pPr>
        <w:spacing w:before="120" w:after="120" w:line="320" w:lineRule="exact"/>
        <w:jc w:val="both"/>
      </w:pPr>
      <w:r>
        <w:rPr>
          <w:i/>
        </w:rPr>
        <w:tab/>
      </w:r>
      <w:r>
        <w:t>- Đối tượng giám sát: Bí thư Chi bộ và Chi bộ ấp Cái Chốt.</w:t>
      </w:r>
    </w:p>
    <w:p w:rsidR="00553279" w:rsidRDefault="00553279" w:rsidP="00B60EBC">
      <w:pPr>
        <w:spacing w:before="120" w:after="120" w:line="320" w:lineRule="exact"/>
        <w:jc w:val="both"/>
      </w:pPr>
      <w:r>
        <w:tab/>
        <w:t>- Thời gian thực hiện: hoàn thành trong tháng 7/2017.</w:t>
      </w:r>
    </w:p>
    <w:p w:rsidR="00553279" w:rsidRDefault="00553279" w:rsidP="00B60EBC">
      <w:pPr>
        <w:spacing w:before="120" w:after="120" w:line="320" w:lineRule="exact"/>
        <w:jc w:val="both"/>
      </w:pPr>
      <w:r>
        <w:lastRenderedPageBreak/>
        <w:tab/>
        <w:t>- Đảng ủy phân công đồng chí Phan Thị Ngọc Rí, Ủy viên Thường vụ, Phó Chủ nhiệm Ủy ban kiểm tra Đảng ủy,</w:t>
      </w:r>
      <w:r w:rsidR="00956477">
        <w:t xml:space="preserve"> chủ trì</w:t>
      </w:r>
      <w:r>
        <w:t xml:space="preserve"> tổ chức thực hiện</w:t>
      </w:r>
      <w:r w:rsidR="00956477">
        <w:t xml:space="preserve"> giám sát</w:t>
      </w:r>
      <w:r>
        <w:t>.</w:t>
      </w:r>
    </w:p>
    <w:p w:rsidR="00553279" w:rsidRPr="00553279" w:rsidRDefault="00553279" w:rsidP="00B60EBC">
      <w:pPr>
        <w:spacing w:before="120" w:after="120" w:line="320" w:lineRule="exact"/>
        <w:jc w:val="both"/>
        <w:rPr>
          <w:i/>
        </w:rPr>
      </w:pPr>
      <w:r>
        <w:tab/>
      </w:r>
      <w:r w:rsidRPr="00553279">
        <w:rPr>
          <w:i/>
        </w:rPr>
        <w:t>2- Giám sát thường xuyên:</w:t>
      </w:r>
    </w:p>
    <w:p w:rsidR="00455A06" w:rsidRDefault="00553279" w:rsidP="00B60EBC">
      <w:pPr>
        <w:spacing w:before="120" w:after="120" w:line="320" w:lineRule="exact"/>
        <w:jc w:val="both"/>
      </w:pPr>
      <w:r>
        <w:tab/>
      </w:r>
      <w:r w:rsidR="00455A06">
        <w:t>a) Đối tượng giám sát</w:t>
      </w:r>
    </w:p>
    <w:p w:rsidR="00553279" w:rsidRDefault="00553279" w:rsidP="00455A06">
      <w:pPr>
        <w:spacing w:before="120" w:after="120" w:line="320" w:lineRule="exact"/>
        <w:ind w:firstLine="720"/>
        <w:jc w:val="both"/>
      </w:pPr>
      <w:r>
        <w:t xml:space="preserve"> - Chi bộ </w:t>
      </w:r>
      <w:r w:rsidR="006966FC">
        <w:t xml:space="preserve">và Đảng viên chi bộ </w:t>
      </w:r>
      <w:r>
        <w:t>Trường Trung học cơ sở Phạm Viế</w:t>
      </w:r>
      <w:r w:rsidR="00956477">
        <w:t xml:space="preserve">t Chánh; </w:t>
      </w:r>
      <w:r>
        <w:t>Đảng ủy phân công đồng chí Nguyễn Hồn Sơn, Đảng ủ</w:t>
      </w:r>
      <w:r w:rsidR="00956477">
        <w:t>y viên, Bí thư xã đoàn, thực hiện giám sát</w:t>
      </w:r>
      <w:r>
        <w:t>.</w:t>
      </w:r>
    </w:p>
    <w:p w:rsidR="00553279" w:rsidRDefault="00553279" w:rsidP="00B60EBC">
      <w:pPr>
        <w:spacing w:before="120" w:after="120" w:line="320" w:lineRule="exact"/>
        <w:jc w:val="both"/>
      </w:pPr>
      <w:r>
        <w:tab/>
        <w:t xml:space="preserve">- Chi bộ </w:t>
      </w:r>
      <w:r w:rsidR="006966FC">
        <w:t xml:space="preserve">và Đảng viên chi bộ </w:t>
      </w:r>
      <w:r>
        <w:t>Trường Tiểu học Nguyễn Ngọ</w:t>
      </w:r>
      <w:r w:rsidR="00851919">
        <w:t xml:space="preserve">c Thăng; </w:t>
      </w:r>
      <w:r>
        <w:t>Đảng ủy phân công đồng chí Nguyễn Ngọc Hằ</w:t>
      </w:r>
      <w:r w:rsidR="00851919">
        <w:t xml:space="preserve">ng, </w:t>
      </w:r>
      <w:r>
        <w:t>Đảng ủy viên, cán bộ Văn phòng</w:t>
      </w:r>
      <w:r w:rsidR="008D266F">
        <w:t>-</w:t>
      </w:r>
      <w:r>
        <w:t>Tổ chứ</w:t>
      </w:r>
      <w:r w:rsidR="00851919">
        <w:t>c, thực hiện giám sát</w:t>
      </w:r>
      <w:r>
        <w:t>.</w:t>
      </w:r>
    </w:p>
    <w:p w:rsidR="00553279" w:rsidRDefault="00553279" w:rsidP="00B60EBC">
      <w:pPr>
        <w:spacing w:before="120" w:after="120" w:line="320" w:lineRule="exact"/>
        <w:jc w:val="both"/>
      </w:pPr>
      <w:r>
        <w:tab/>
        <w:t xml:space="preserve">- Chi bộ </w:t>
      </w:r>
      <w:r w:rsidR="006966FC">
        <w:t xml:space="preserve">và Đảng viên </w:t>
      </w:r>
      <w:r>
        <w:t>Trường Mầ</w:t>
      </w:r>
      <w:r w:rsidR="00851919">
        <w:t xml:space="preserve">m  non; </w:t>
      </w:r>
      <w:r>
        <w:t>Đảng ủy phân công đồng chí Trần Thị Thanh Trúc, Đảng ủy viên, Phó Chủ tị</w:t>
      </w:r>
      <w:r w:rsidR="00851919">
        <w:t>ch MTTQ xã, thực hiện giám sát</w:t>
      </w:r>
      <w:r>
        <w:t>.</w:t>
      </w:r>
    </w:p>
    <w:p w:rsidR="00553279" w:rsidRDefault="00553279" w:rsidP="00B60EBC">
      <w:pPr>
        <w:spacing w:before="120" w:after="120" w:line="320" w:lineRule="exact"/>
        <w:jc w:val="both"/>
      </w:pPr>
      <w:r>
        <w:tab/>
        <w:t xml:space="preserve">- </w:t>
      </w:r>
      <w:r w:rsidR="007B6AEB">
        <w:t xml:space="preserve">Chi bộ </w:t>
      </w:r>
      <w:r w:rsidR="006966FC">
        <w:t xml:space="preserve">và Đảng viên chi bộ </w:t>
      </w:r>
      <w:r w:rsidR="008D266F">
        <w:t xml:space="preserve">Cơ quan; </w:t>
      </w:r>
      <w:r w:rsidR="007B6AEB">
        <w:t>Đảng ủy phân công đồng chí Ngô Mộng Quyên, Ủy viên Thường vụ, Chủ tị</w:t>
      </w:r>
      <w:r w:rsidR="008D266F">
        <w:t>ch MTTQ xã thực hiện giám sát</w:t>
      </w:r>
      <w:r w:rsidR="007B6AEB">
        <w:t>.</w:t>
      </w:r>
    </w:p>
    <w:p w:rsidR="007B6AEB" w:rsidRDefault="007B6AEB" w:rsidP="00B60EBC">
      <w:pPr>
        <w:spacing w:before="120" w:after="120" w:line="320" w:lineRule="exact"/>
        <w:jc w:val="both"/>
      </w:pPr>
      <w:r>
        <w:tab/>
        <w:t xml:space="preserve">- Chi bộ </w:t>
      </w:r>
      <w:r w:rsidR="006966FC">
        <w:t xml:space="preserve">và Đảng viên chi bộ </w:t>
      </w:r>
      <w:r>
        <w:t>Y tế</w:t>
      </w:r>
      <w:r w:rsidR="008D266F">
        <w:t xml:space="preserve">; </w:t>
      </w:r>
      <w:r w:rsidR="00227A52">
        <w:t>Đảng ủy phân công đồng chí Bùi Văn Chiến, Đảng ủy viên, Phó Chủ tị</w:t>
      </w:r>
      <w:r w:rsidR="008D266F">
        <w:t>ch UBND xã, thực hiện giám sát</w:t>
      </w:r>
      <w:r w:rsidR="00227A52">
        <w:t>.</w:t>
      </w:r>
    </w:p>
    <w:p w:rsidR="00227A52" w:rsidRDefault="00227A52" w:rsidP="00B60EBC">
      <w:pPr>
        <w:spacing w:before="120" w:after="120" w:line="320" w:lineRule="exact"/>
        <w:jc w:val="both"/>
      </w:pPr>
      <w:r>
        <w:tab/>
        <w:t xml:space="preserve">- Chi bộ </w:t>
      </w:r>
      <w:r w:rsidR="006966FC">
        <w:t xml:space="preserve">và Đảng viên chi bộ </w:t>
      </w:r>
      <w:r w:rsidR="008D266F">
        <w:t xml:space="preserve">Công an; </w:t>
      </w:r>
      <w:r>
        <w:t>Đảng ủy phân công đồng chí Phó Bí thư-Chủ tị</w:t>
      </w:r>
      <w:r w:rsidR="008D266F">
        <w:t>ch UBND xã, thực hiện giám sát</w:t>
      </w:r>
      <w:r>
        <w:t>.</w:t>
      </w:r>
    </w:p>
    <w:p w:rsidR="00227A52" w:rsidRDefault="00227A52" w:rsidP="00B60EBC">
      <w:pPr>
        <w:spacing w:before="120" w:after="120" w:line="320" w:lineRule="exact"/>
        <w:jc w:val="both"/>
      </w:pPr>
      <w:r>
        <w:tab/>
        <w:t xml:space="preserve">- Chi bộ </w:t>
      </w:r>
      <w:r w:rsidR="006966FC">
        <w:t xml:space="preserve">và Đảng viên chi bộ </w:t>
      </w:r>
      <w:r>
        <w:t>quân sự</w:t>
      </w:r>
      <w:r w:rsidR="008D266F">
        <w:t xml:space="preserve">; </w:t>
      </w:r>
      <w:r>
        <w:t>Đảng ủy phân công đồng chí Trần Thanh Phương, Đảng ủy viên, Chỉ huy Trưở</w:t>
      </w:r>
      <w:r w:rsidR="008D266F">
        <w:t>ng BCHQS xã, thực hiện giám sát</w:t>
      </w:r>
      <w:r>
        <w:t>.</w:t>
      </w:r>
    </w:p>
    <w:p w:rsidR="00227A52" w:rsidRDefault="00227A52" w:rsidP="00B60EBC">
      <w:pPr>
        <w:spacing w:before="120" w:after="120" w:line="320" w:lineRule="exact"/>
        <w:jc w:val="both"/>
      </w:pPr>
      <w:r>
        <w:tab/>
        <w:t>- Chi bộ</w:t>
      </w:r>
      <w:r w:rsidR="006966FC">
        <w:t xml:space="preserve"> và Đảng viên chi bộ </w:t>
      </w:r>
      <w:r>
        <w:t xml:space="preserve"> ấp Chợ</w:t>
      </w:r>
      <w:r w:rsidR="008D266F">
        <w:t xml:space="preserve">; </w:t>
      </w:r>
      <w:r>
        <w:t>Đảng ủy phân công đồng chí Võ Kim Hoàng, Đảng ủy viên, Chủ tịch Hội Phụ nữ</w:t>
      </w:r>
      <w:r w:rsidR="008D266F">
        <w:t xml:space="preserve"> xã, thực hiện giám sát</w:t>
      </w:r>
      <w:r>
        <w:t>.</w:t>
      </w:r>
    </w:p>
    <w:p w:rsidR="00227A52" w:rsidRDefault="00227A52" w:rsidP="00B60EBC">
      <w:pPr>
        <w:spacing w:before="120" w:after="120" w:line="320" w:lineRule="exact"/>
        <w:jc w:val="both"/>
      </w:pPr>
      <w:r>
        <w:tab/>
        <w:t xml:space="preserve">- Chi bộ </w:t>
      </w:r>
      <w:r w:rsidR="008D266F">
        <w:t xml:space="preserve">và Đảng viên chi bộ </w:t>
      </w:r>
      <w:r>
        <w:t>ấp Căn cứ</w:t>
      </w:r>
      <w:r w:rsidR="008D266F">
        <w:t xml:space="preserve">; </w:t>
      </w:r>
      <w:r>
        <w:t>Đảng ủy viên công đồng chí Nguyễn Minh Luân, Đảng ủy viên, Chủ tịch Hộ</w:t>
      </w:r>
      <w:r w:rsidR="008D266F">
        <w:t>i nông dân, thực hiện giám sát</w:t>
      </w:r>
      <w:r>
        <w:t>.</w:t>
      </w:r>
    </w:p>
    <w:p w:rsidR="00227A52" w:rsidRDefault="00227A52" w:rsidP="00B60EBC">
      <w:pPr>
        <w:spacing w:before="120" w:after="120" w:line="320" w:lineRule="exact"/>
        <w:jc w:val="both"/>
      </w:pPr>
      <w:r>
        <w:tab/>
        <w:t xml:space="preserve">- Chi bộ </w:t>
      </w:r>
      <w:r w:rsidR="006966FC">
        <w:t xml:space="preserve">và Đảng viên chi bộ </w:t>
      </w:r>
      <w:r>
        <w:t>ấp Nghĩa Huấ</w:t>
      </w:r>
      <w:r w:rsidR="008D266F">
        <w:t xml:space="preserve">n; </w:t>
      </w:r>
      <w:r>
        <w:t>Đảng ủy phân công đồng chí Nguyễn Trí Đởm, Đảng ủy viên, Trưở</w:t>
      </w:r>
      <w:r w:rsidR="008D266F">
        <w:t>ng Công an xã, thực hiện giám sát</w:t>
      </w:r>
      <w:r>
        <w:t>.</w:t>
      </w:r>
    </w:p>
    <w:p w:rsidR="00227A52" w:rsidRDefault="00227A52" w:rsidP="00B60EBC">
      <w:pPr>
        <w:spacing w:before="120" w:after="120" w:line="320" w:lineRule="exact"/>
        <w:jc w:val="both"/>
      </w:pPr>
      <w:r>
        <w:tab/>
        <w:t xml:space="preserve">- Chi bộ </w:t>
      </w:r>
      <w:r w:rsidR="006966FC">
        <w:t xml:space="preserve">và Đảng viên chi bộ </w:t>
      </w:r>
      <w:r>
        <w:t>ấp Bế</w:t>
      </w:r>
      <w:r w:rsidR="008D266F">
        <w:t xml:space="preserve">n Đò; </w:t>
      </w:r>
      <w:r>
        <w:t>Đảng ủy phân công đồng chí Phan Thị Ngọc Rí, Ủy viên Thường vụ, Phó Chủ nhiệm Ủy ban Kiểm tra Đảng ủ</w:t>
      </w:r>
      <w:r w:rsidR="008D266F">
        <w:t>y, thực hiện giám sát</w:t>
      </w:r>
      <w:r>
        <w:t>.</w:t>
      </w:r>
    </w:p>
    <w:p w:rsidR="00227A52" w:rsidRDefault="00227A52" w:rsidP="00B60EBC">
      <w:pPr>
        <w:spacing w:before="120" w:after="120" w:line="320" w:lineRule="exact"/>
        <w:jc w:val="both"/>
      </w:pPr>
      <w:r>
        <w:tab/>
        <w:t xml:space="preserve">- Chi bộ </w:t>
      </w:r>
      <w:r w:rsidR="006966FC">
        <w:t xml:space="preserve">và Đảng viên chi bộ </w:t>
      </w:r>
      <w:r>
        <w:t>ấp Cái Chố</w:t>
      </w:r>
      <w:r w:rsidR="008D266F">
        <w:t xml:space="preserve">t; </w:t>
      </w:r>
      <w:r>
        <w:t>Đảng ủy phân công đồng chí Trần Thanh Phương, Đảng ủy viên, Chỉ huy Trưở</w:t>
      </w:r>
      <w:r w:rsidR="008D266F">
        <w:t>ng BCHQS xã, thực hiện giám sát</w:t>
      </w:r>
      <w:r>
        <w:t>.</w:t>
      </w:r>
    </w:p>
    <w:p w:rsidR="00227A52" w:rsidRDefault="00227A52" w:rsidP="00B60EBC">
      <w:pPr>
        <w:spacing w:before="120" w:after="120" w:line="320" w:lineRule="exact"/>
        <w:jc w:val="both"/>
      </w:pPr>
      <w:r>
        <w:tab/>
        <w:t xml:space="preserve">- </w:t>
      </w:r>
      <w:r w:rsidR="00D53103">
        <w:t xml:space="preserve">Chi bộ </w:t>
      </w:r>
      <w:r w:rsidR="006966FC">
        <w:t xml:space="preserve">và Đảng viên chi bộ </w:t>
      </w:r>
      <w:r w:rsidR="00D53103">
        <w:t>ấp Cái Tắ</w:t>
      </w:r>
      <w:r w:rsidR="008D266F">
        <w:t xml:space="preserve">c; </w:t>
      </w:r>
      <w:r w:rsidR="00D53103">
        <w:t>Đảng ủy phân công đồng chí Hồ</w:t>
      </w:r>
      <w:r w:rsidR="008D266F">
        <w:t xml:space="preserve"> Văn Chí, </w:t>
      </w:r>
      <w:r w:rsidR="00D53103">
        <w:t>Đảng ủy viên, Công chức Văn phòng-Thống kê phụ trách văn phong kiêm một cử</w:t>
      </w:r>
      <w:r w:rsidR="008D266F">
        <w:t>a, thực hiện giám sát</w:t>
      </w:r>
      <w:r w:rsidR="00D53103">
        <w:t>.</w:t>
      </w:r>
    </w:p>
    <w:p w:rsidR="008D266F" w:rsidRDefault="008D266F" w:rsidP="00B60EBC">
      <w:pPr>
        <w:spacing w:before="120" w:after="120" w:line="320" w:lineRule="exact"/>
        <w:jc w:val="both"/>
      </w:pPr>
      <w:r>
        <w:lastRenderedPageBreak/>
        <w:tab/>
        <w:t>Các đồng chí được Đảng ủy phân công giám sát thường xuyên tập thể và đảng viên các chi bộ, thực hiện tốt chế độ báo cáo giám sát và cuối tháng 6 và tháng 11/2017.</w:t>
      </w:r>
    </w:p>
    <w:p w:rsidR="00BD0818" w:rsidRDefault="00BD0818" w:rsidP="00B60EBC">
      <w:pPr>
        <w:spacing w:before="120" w:after="120" w:line="320" w:lineRule="exact"/>
        <w:jc w:val="both"/>
      </w:pPr>
      <w:r>
        <w:tab/>
        <w:t>b) Nộ</w:t>
      </w:r>
      <w:r w:rsidR="008D266F">
        <w:t>i dung giám sát</w:t>
      </w:r>
      <w:r>
        <w:t>:</w:t>
      </w:r>
    </w:p>
    <w:p w:rsidR="00BD0818" w:rsidRDefault="00BD0818" w:rsidP="00B60EBC">
      <w:pPr>
        <w:spacing w:before="120" w:after="120" w:line="320" w:lineRule="exact"/>
        <w:jc w:val="both"/>
      </w:pPr>
      <w:r>
        <w:tab/>
        <w:t xml:space="preserve">- Đối với tập thể: Việc thực hiện kế hoạch khắc phục, sửa chữa những hạn chế, khuyết điểm sau kiểm điểm, tự phê bình và phê bình theo tinh thần Nghị quyết TW4 (khóa XI) </w:t>
      </w:r>
      <w:r w:rsidRPr="00BD0818">
        <w:rPr>
          <w:i/>
        </w:rPr>
        <w:t>“Một số vấn đề cấp bách xây dựng Đảng hiện nay”</w:t>
      </w:r>
      <w:r>
        <w:t>, việc thực hiện Nghị quyết TW4 (khóa XII) gắn với thực hiện Chỉ thị số 05-CT/TW của Bộ Chính trị (khóa XII); việc thực hiện quy chế dân chủ cơ sở, nguyên tắc tổ chức và sinh hoạt Đảng, đoàn kết nội bộ…</w:t>
      </w:r>
    </w:p>
    <w:p w:rsidR="00BD0818" w:rsidRDefault="00BD0818" w:rsidP="00B60EBC">
      <w:pPr>
        <w:spacing w:before="120" w:after="120" w:line="320" w:lineRule="exact"/>
        <w:jc w:val="both"/>
      </w:pPr>
      <w:r>
        <w:tab/>
        <w:t>- Đối với cá nhân: giám sát nộ</w:t>
      </w:r>
      <w:r w:rsidR="008D266F">
        <w:t>i dung</w:t>
      </w:r>
      <w:r>
        <w:t xml:space="preserve"> việc thực hiện chức trách, nhiệm vụ được giao; việc giữ gìn phẩm chất, đạo đức, lối sống; những điều Đảng viên không đượ</w:t>
      </w:r>
      <w:r w:rsidR="008D266F">
        <w:t>c làm (theo Q</w:t>
      </w:r>
      <w:r>
        <w:t>uy định số 47-QĐ/TW, ngày 01/11/2011 của Ban Chấp hành Trung ương); việc thực hiện nguyên tắc tập trung dân chủ; quy chế làm việc; chế độ công tác; việc kê khai tài sản, thu nhập theo quy định; trách nhiệm nêu gương của cán bộ, đảng viên, nhất là cán bộ lãnh đạo chủ chố</w:t>
      </w:r>
      <w:r w:rsidR="008D266F">
        <w:t>t (theo Q</w:t>
      </w:r>
      <w:r>
        <w:t>uy định số 101-QĐ/TW, ngày 07/6/2012 của Ban Bí thư).</w:t>
      </w:r>
    </w:p>
    <w:p w:rsidR="00BD0818" w:rsidRPr="00BD0818" w:rsidRDefault="00BD0818" w:rsidP="00B60EBC">
      <w:pPr>
        <w:spacing w:before="120" w:after="120" w:line="320" w:lineRule="exact"/>
        <w:jc w:val="both"/>
        <w:rPr>
          <w:b/>
        </w:rPr>
      </w:pPr>
      <w:r>
        <w:tab/>
      </w:r>
      <w:r w:rsidRPr="00BD0818">
        <w:rPr>
          <w:b/>
        </w:rPr>
        <w:t>IV. Tổ chức thực hiện:</w:t>
      </w:r>
    </w:p>
    <w:p w:rsidR="00BD0818" w:rsidRDefault="00BD0818" w:rsidP="00B60EBC">
      <w:pPr>
        <w:spacing w:before="120" w:after="120" w:line="320" w:lineRule="exact"/>
        <w:jc w:val="both"/>
      </w:pPr>
      <w:r>
        <w:tab/>
        <w:t>1- Chương trình kiểm tra, giám sát này được triển khai đến</w:t>
      </w:r>
      <w:r w:rsidR="00B11863">
        <w:t xml:space="preserve"> các chi bộ trực thuộc Đảng ủy.</w:t>
      </w:r>
    </w:p>
    <w:p w:rsidR="00B11863" w:rsidRDefault="00B11863" w:rsidP="00B60EBC">
      <w:pPr>
        <w:spacing w:before="120" w:after="120" w:line="320" w:lineRule="exact"/>
        <w:jc w:val="both"/>
      </w:pPr>
      <w:r>
        <w:tab/>
        <w:t>2- Các chi bộ xây dựng Kế hoạch kiểm  tra, giám sát của chi bộ mình để tổ chức thực hiện: trong đó việc kiểm tra chấp hành ít nhất 30% đảng viên chi bộ, phân công giám sát thường xuyên 100% đảng viên chi bộ.</w:t>
      </w:r>
    </w:p>
    <w:p w:rsidR="00B11863" w:rsidRDefault="00B11863" w:rsidP="00B60EBC">
      <w:pPr>
        <w:spacing w:before="120" w:after="120" w:line="320" w:lineRule="exact"/>
        <w:jc w:val="both"/>
      </w:pPr>
      <w:r>
        <w:tab/>
        <w:t>3- Giao Ủy ban Kiểm tra Đảng ủy tham mưu Ban Thường vụ, Ban chấp hành ra quyết định thành lập đoàn kiểm  tra, giám sát.</w:t>
      </w:r>
    </w:p>
    <w:p w:rsidR="00B11863" w:rsidRDefault="00C85165" w:rsidP="00B60EBC">
      <w:pPr>
        <w:spacing w:before="120" w:after="120" w:line="320" w:lineRule="exact"/>
        <w:jc w:val="both"/>
      </w:pPr>
      <w:r>
        <w:tab/>
        <w:t>4- Cán bộ Văn phòng-Tổ chức Đảng ủy có trách nhiệm dự trù kinh phí và hướng dẫn tổ kiểm tra, giám sát thực hiện quyết toán theo quy định./.</w:t>
      </w:r>
    </w:p>
    <w:p w:rsidR="006D7D3D" w:rsidRDefault="006D7D3D" w:rsidP="00B60EBC">
      <w:pPr>
        <w:spacing w:before="120" w:after="120" w:line="320" w:lineRule="exact"/>
        <w:jc w:val="both"/>
      </w:pPr>
      <w:bookmarkStart w:id="0" w:name="_GoBack"/>
      <w:bookmarkEnd w:id="0"/>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67"/>
        <w:gridCol w:w="3544"/>
      </w:tblGrid>
      <w:tr w:rsidR="00805FD7" w:rsidTr="00805FD7">
        <w:trPr>
          <w:trHeight w:val="354"/>
        </w:trPr>
        <w:tc>
          <w:tcPr>
            <w:tcW w:w="4786" w:type="dxa"/>
          </w:tcPr>
          <w:p w:rsidR="00805FD7" w:rsidRPr="00D328C6" w:rsidRDefault="00805FD7" w:rsidP="007A3E15">
            <w:pPr>
              <w:jc w:val="both"/>
              <w:rPr>
                <w:szCs w:val="28"/>
              </w:rPr>
            </w:pPr>
            <w:r w:rsidRPr="00D328C6">
              <w:rPr>
                <w:szCs w:val="28"/>
                <w:u w:val="single"/>
              </w:rPr>
              <w:t>Nơi nhận:</w:t>
            </w:r>
          </w:p>
        </w:tc>
        <w:tc>
          <w:tcPr>
            <w:tcW w:w="567" w:type="dxa"/>
          </w:tcPr>
          <w:p w:rsidR="00805FD7" w:rsidRDefault="00805FD7" w:rsidP="007A3E15">
            <w:pPr>
              <w:jc w:val="both"/>
            </w:pPr>
          </w:p>
        </w:tc>
        <w:tc>
          <w:tcPr>
            <w:tcW w:w="3544" w:type="dxa"/>
          </w:tcPr>
          <w:p w:rsidR="00805FD7" w:rsidRPr="00EC4FBC" w:rsidRDefault="00805FD7" w:rsidP="007A3E15">
            <w:pPr>
              <w:jc w:val="center"/>
              <w:rPr>
                <w:b/>
              </w:rPr>
            </w:pPr>
            <w:r>
              <w:rPr>
                <w:b/>
              </w:rPr>
              <w:t>T/M ĐẢNG ỦY</w:t>
            </w:r>
          </w:p>
        </w:tc>
      </w:tr>
      <w:tr w:rsidR="00805FD7" w:rsidTr="00805FD7">
        <w:trPr>
          <w:trHeight w:val="2077"/>
        </w:trPr>
        <w:tc>
          <w:tcPr>
            <w:tcW w:w="4786" w:type="dxa"/>
          </w:tcPr>
          <w:p w:rsidR="00805FD7" w:rsidRDefault="00805FD7" w:rsidP="007A3E15">
            <w:pPr>
              <w:jc w:val="both"/>
              <w:rPr>
                <w:sz w:val="24"/>
                <w:szCs w:val="24"/>
              </w:rPr>
            </w:pPr>
            <w:r>
              <w:rPr>
                <w:sz w:val="24"/>
                <w:szCs w:val="24"/>
              </w:rPr>
              <w:t>- Thường trực Huyện ủy;</w:t>
            </w:r>
          </w:p>
          <w:p w:rsidR="00805FD7" w:rsidRDefault="00805FD7" w:rsidP="007A3E15">
            <w:pPr>
              <w:jc w:val="both"/>
              <w:rPr>
                <w:sz w:val="24"/>
                <w:szCs w:val="24"/>
              </w:rPr>
            </w:pPr>
            <w:r>
              <w:rPr>
                <w:sz w:val="24"/>
                <w:szCs w:val="24"/>
              </w:rPr>
              <w:t>- Văn phòng Huyện ủy;</w:t>
            </w:r>
          </w:p>
          <w:p w:rsidR="00805FD7" w:rsidRDefault="00805FD7" w:rsidP="007A3E15">
            <w:pPr>
              <w:jc w:val="both"/>
              <w:rPr>
                <w:sz w:val="24"/>
                <w:szCs w:val="24"/>
              </w:rPr>
            </w:pPr>
            <w:r>
              <w:rPr>
                <w:sz w:val="24"/>
                <w:szCs w:val="24"/>
              </w:rPr>
              <w:t>- Ủy ban Kiểm tra Huyện ủy</w:t>
            </w:r>
          </w:p>
          <w:p w:rsidR="00805FD7" w:rsidRDefault="00805FD7" w:rsidP="007A3E15">
            <w:pPr>
              <w:jc w:val="both"/>
              <w:rPr>
                <w:sz w:val="24"/>
                <w:szCs w:val="24"/>
              </w:rPr>
            </w:pPr>
            <w:r>
              <w:rPr>
                <w:sz w:val="24"/>
                <w:szCs w:val="24"/>
              </w:rPr>
              <w:t>- Đ/c Trần Văn Tràng, UVBTVHU, Chủ tịch MTTQ huyện;</w:t>
            </w:r>
          </w:p>
          <w:p w:rsidR="00805FD7" w:rsidRDefault="00805FD7" w:rsidP="007A3E15">
            <w:pPr>
              <w:jc w:val="both"/>
              <w:rPr>
                <w:sz w:val="24"/>
                <w:szCs w:val="24"/>
              </w:rPr>
            </w:pPr>
            <w:r>
              <w:rPr>
                <w:sz w:val="24"/>
                <w:szCs w:val="24"/>
              </w:rPr>
              <w:t>- Các đồng chí trong BCH Đảng bộ xã;</w:t>
            </w:r>
          </w:p>
          <w:p w:rsidR="00805FD7" w:rsidRPr="009F4078" w:rsidRDefault="00805FD7" w:rsidP="007A3E15">
            <w:pPr>
              <w:jc w:val="both"/>
              <w:rPr>
                <w:sz w:val="24"/>
                <w:szCs w:val="24"/>
              </w:rPr>
            </w:pPr>
            <w:r>
              <w:rPr>
                <w:sz w:val="24"/>
                <w:szCs w:val="24"/>
              </w:rPr>
              <w:t>- Bí thư chi bộ trực thuộc ĐU;</w:t>
            </w:r>
          </w:p>
          <w:p w:rsidR="00805FD7" w:rsidRPr="009F4078" w:rsidRDefault="00805FD7" w:rsidP="007A3E15">
            <w:pPr>
              <w:jc w:val="both"/>
              <w:rPr>
                <w:sz w:val="24"/>
                <w:szCs w:val="24"/>
              </w:rPr>
            </w:pPr>
            <w:r w:rsidRPr="009F4078">
              <w:rPr>
                <w:sz w:val="24"/>
                <w:szCs w:val="24"/>
              </w:rPr>
              <w:t>- Lưu: VT</w:t>
            </w:r>
          </w:p>
        </w:tc>
        <w:tc>
          <w:tcPr>
            <w:tcW w:w="567" w:type="dxa"/>
          </w:tcPr>
          <w:p w:rsidR="00805FD7" w:rsidRDefault="00805FD7" w:rsidP="007A3E15">
            <w:pPr>
              <w:jc w:val="both"/>
            </w:pPr>
          </w:p>
        </w:tc>
        <w:tc>
          <w:tcPr>
            <w:tcW w:w="3544" w:type="dxa"/>
          </w:tcPr>
          <w:p w:rsidR="00805FD7" w:rsidRDefault="00805FD7" w:rsidP="00076669">
            <w:pPr>
              <w:jc w:val="center"/>
            </w:pPr>
            <w:r w:rsidRPr="00610434">
              <w:t>BÍ THƯ</w:t>
            </w:r>
          </w:p>
          <w:p w:rsidR="00076669" w:rsidRPr="00076669" w:rsidRDefault="00076669" w:rsidP="00076669">
            <w:pPr>
              <w:jc w:val="center"/>
            </w:pPr>
            <w:r>
              <w:t>Đã ký</w:t>
            </w:r>
          </w:p>
          <w:p w:rsidR="00805FD7" w:rsidRPr="00EC4FBC" w:rsidRDefault="00805FD7" w:rsidP="007A3E15">
            <w:pPr>
              <w:jc w:val="center"/>
              <w:rPr>
                <w:b/>
              </w:rPr>
            </w:pPr>
            <w:r>
              <w:rPr>
                <w:b/>
              </w:rPr>
              <w:t>Nguyễn Hoàng Thái</w:t>
            </w:r>
          </w:p>
        </w:tc>
      </w:tr>
    </w:tbl>
    <w:p w:rsidR="00C85165" w:rsidRPr="00553279" w:rsidRDefault="00C85165" w:rsidP="00B60EBC">
      <w:pPr>
        <w:spacing w:before="120" w:after="120" w:line="320" w:lineRule="exact"/>
        <w:jc w:val="both"/>
      </w:pPr>
    </w:p>
    <w:sectPr w:rsidR="00C85165" w:rsidRPr="00553279" w:rsidSect="00897EFE">
      <w:footerReference w:type="default" r:id="rId6"/>
      <w:pgSz w:w="11907" w:h="16839" w:code="9"/>
      <w:pgMar w:top="1134" w:right="1134" w:bottom="28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C19" w:rsidRDefault="00344C19" w:rsidP="007C6830">
      <w:pPr>
        <w:spacing w:after="0" w:line="240" w:lineRule="auto"/>
      </w:pPr>
      <w:r>
        <w:separator/>
      </w:r>
    </w:p>
  </w:endnote>
  <w:endnote w:type="continuationSeparator" w:id="1">
    <w:p w:rsidR="00344C19" w:rsidRDefault="00344C19" w:rsidP="007C6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1729"/>
      <w:docPartObj>
        <w:docPartGallery w:val="Page Numbers (Bottom of Page)"/>
        <w:docPartUnique/>
      </w:docPartObj>
    </w:sdtPr>
    <w:sdtContent>
      <w:p w:rsidR="007C6830" w:rsidRDefault="00E4108B" w:rsidP="007C6830">
        <w:pPr>
          <w:pStyle w:val="Footer"/>
          <w:jc w:val="center"/>
        </w:pPr>
        <w:r>
          <w:fldChar w:fldCharType="begin"/>
        </w:r>
        <w:r w:rsidR="00112F07">
          <w:instrText xml:space="preserve"> PAGE   \* MERGEFORMAT </w:instrText>
        </w:r>
        <w:r>
          <w:fldChar w:fldCharType="separate"/>
        </w:r>
        <w:r w:rsidR="00897EFE">
          <w:rPr>
            <w:noProof/>
          </w:rPr>
          <w:t>2</w:t>
        </w:r>
        <w:r>
          <w:rPr>
            <w:noProof/>
          </w:rPr>
          <w:fldChar w:fldCharType="end"/>
        </w:r>
      </w:p>
    </w:sdtContent>
  </w:sdt>
  <w:p w:rsidR="007C6830" w:rsidRDefault="007C6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C19" w:rsidRDefault="00344C19" w:rsidP="007C6830">
      <w:pPr>
        <w:spacing w:after="0" w:line="240" w:lineRule="auto"/>
      </w:pPr>
      <w:r>
        <w:separator/>
      </w:r>
    </w:p>
  </w:footnote>
  <w:footnote w:type="continuationSeparator" w:id="1">
    <w:p w:rsidR="00344C19" w:rsidRDefault="00344C19" w:rsidP="007C68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60EBC"/>
    <w:rsid w:val="0000733E"/>
    <w:rsid w:val="00025325"/>
    <w:rsid w:val="00076669"/>
    <w:rsid w:val="00084984"/>
    <w:rsid w:val="00112F07"/>
    <w:rsid w:val="00227A52"/>
    <w:rsid w:val="00344C19"/>
    <w:rsid w:val="003A2764"/>
    <w:rsid w:val="0040414B"/>
    <w:rsid w:val="00455A06"/>
    <w:rsid w:val="004D7756"/>
    <w:rsid w:val="00553279"/>
    <w:rsid w:val="005F24CA"/>
    <w:rsid w:val="00611911"/>
    <w:rsid w:val="006966FC"/>
    <w:rsid w:val="006D7D3D"/>
    <w:rsid w:val="007B6AEB"/>
    <w:rsid w:val="007C6830"/>
    <w:rsid w:val="00805FD7"/>
    <w:rsid w:val="00815FF6"/>
    <w:rsid w:val="00851919"/>
    <w:rsid w:val="00862138"/>
    <w:rsid w:val="00892438"/>
    <w:rsid w:val="00897EFE"/>
    <w:rsid w:val="008D266F"/>
    <w:rsid w:val="00956477"/>
    <w:rsid w:val="009F7DE8"/>
    <w:rsid w:val="00B11863"/>
    <w:rsid w:val="00B60EBC"/>
    <w:rsid w:val="00BA6C5A"/>
    <w:rsid w:val="00BD0818"/>
    <w:rsid w:val="00BF1AFA"/>
    <w:rsid w:val="00C85165"/>
    <w:rsid w:val="00D367BC"/>
    <w:rsid w:val="00D53103"/>
    <w:rsid w:val="00D66E53"/>
    <w:rsid w:val="00E11A0A"/>
    <w:rsid w:val="00E4108B"/>
    <w:rsid w:val="00F967D9"/>
    <w:rsid w:val="00FF30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0EBC"/>
    <w:pPr>
      <w:ind w:left="720"/>
      <w:contextualSpacing/>
    </w:pPr>
  </w:style>
  <w:style w:type="paragraph" w:styleId="Header">
    <w:name w:val="header"/>
    <w:basedOn w:val="Normal"/>
    <w:link w:val="HeaderChar"/>
    <w:uiPriority w:val="99"/>
    <w:semiHidden/>
    <w:unhideWhenUsed/>
    <w:rsid w:val="007C68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830"/>
  </w:style>
  <w:style w:type="paragraph" w:styleId="Footer">
    <w:name w:val="footer"/>
    <w:basedOn w:val="Normal"/>
    <w:link w:val="FooterChar"/>
    <w:uiPriority w:val="99"/>
    <w:unhideWhenUsed/>
    <w:rsid w:val="007C6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25</cp:revision>
  <dcterms:created xsi:type="dcterms:W3CDTF">2017-02-10T14:21:00Z</dcterms:created>
  <dcterms:modified xsi:type="dcterms:W3CDTF">2017-02-17T11:31:00Z</dcterms:modified>
</cp:coreProperties>
</file>