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85"/>
        <w:gridCol w:w="475"/>
        <w:gridCol w:w="5844"/>
      </w:tblGrid>
      <w:tr w:rsidR="00805C5B" w:rsidTr="00B254D8">
        <w:tc>
          <w:tcPr>
            <w:tcW w:w="2685" w:type="dxa"/>
          </w:tcPr>
          <w:p w:rsidR="00805C5B" w:rsidRPr="00693C99" w:rsidRDefault="00805C5B" w:rsidP="00B254D8">
            <w:pPr>
              <w:jc w:val="center"/>
              <w:rPr>
                <w:b/>
                <w:sz w:val="26"/>
              </w:rPr>
            </w:pPr>
            <w:r w:rsidRPr="00693C99">
              <w:rPr>
                <w:b/>
                <w:sz w:val="26"/>
              </w:rPr>
              <w:t>ỦY BAN NHÂN DÂN</w:t>
            </w:r>
          </w:p>
          <w:p w:rsidR="00805C5B" w:rsidRPr="00693C99" w:rsidRDefault="00805C5B" w:rsidP="00B254D8">
            <w:pPr>
              <w:jc w:val="center"/>
              <w:rPr>
                <w:b/>
                <w:sz w:val="26"/>
              </w:rPr>
            </w:pPr>
            <w:r w:rsidRPr="00693C99">
              <w:rPr>
                <w:b/>
                <w:sz w:val="26"/>
              </w:rPr>
              <w:t>XÃ MỸ THẠNH</w:t>
            </w:r>
          </w:p>
          <w:p w:rsidR="00805C5B" w:rsidRPr="00693C99" w:rsidRDefault="00805C5B" w:rsidP="00B254D8">
            <w:pPr>
              <w:jc w:val="both"/>
            </w:pPr>
            <w:r w:rsidRPr="00693C99">
              <w:rPr>
                <w:noProof/>
              </w:rPr>
              <w:pict>
                <v:line id="_x0000_s1028" style="position:absolute;left:0;text-align:left;z-index:251662336" from="35.25pt,3.85pt" to="89.25pt,3.85pt"/>
              </w:pict>
            </w:r>
          </w:p>
        </w:tc>
        <w:tc>
          <w:tcPr>
            <w:tcW w:w="475" w:type="dxa"/>
          </w:tcPr>
          <w:p w:rsidR="00805C5B" w:rsidRPr="00693C99" w:rsidRDefault="00805C5B" w:rsidP="00B254D8">
            <w:pPr>
              <w:jc w:val="both"/>
            </w:pPr>
          </w:p>
        </w:tc>
        <w:tc>
          <w:tcPr>
            <w:tcW w:w="5844" w:type="dxa"/>
          </w:tcPr>
          <w:p w:rsidR="00805C5B" w:rsidRPr="00693C99" w:rsidRDefault="00805C5B" w:rsidP="00B254D8">
            <w:pPr>
              <w:jc w:val="center"/>
              <w:rPr>
                <w:b/>
                <w:sz w:val="26"/>
              </w:rPr>
            </w:pPr>
            <w:r w:rsidRPr="00693C99">
              <w:rPr>
                <w:b/>
                <w:sz w:val="26"/>
              </w:rPr>
              <w:t xml:space="preserve">CỘNG HÒA XÃ HỘI CHỦ NGHĨA VIỆT </w:t>
            </w:r>
            <w:smartTag w:uri="urn:schemas-microsoft-com:office:smarttags" w:element="country-region">
              <w:smartTag w:uri="urn:schemas-microsoft-com:office:smarttags" w:element="place">
                <w:r w:rsidRPr="00693C99">
                  <w:rPr>
                    <w:b/>
                    <w:sz w:val="26"/>
                  </w:rPr>
                  <w:t>NAM</w:t>
                </w:r>
              </w:smartTag>
            </w:smartTag>
          </w:p>
          <w:p w:rsidR="00805C5B" w:rsidRPr="00095943" w:rsidRDefault="00805C5B" w:rsidP="00B254D8">
            <w:pPr>
              <w:jc w:val="center"/>
              <w:rPr>
                <w:b/>
                <w:sz w:val="28"/>
              </w:rPr>
            </w:pPr>
            <w:r w:rsidRPr="00095943">
              <w:rPr>
                <w:b/>
                <w:sz w:val="28"/>
              </w:rPr>
              <w:t>Độc lập - Tự do - Hạnh phúc</w:t>
            </w:r>
          </w:p>
          <w:p w:rsidR="00805C5B" w:rsidRPr="00693C99" w:rsidRDefault="00805C5B" w:rsidP="00B254D8">
            <w:pPr>
              <w:jc w:val="both"/>
            </w:pPr>
            <w:r w:rsidRPr="00693C99">
              <w:rPr>
                <w:noProof/>
              </w:rPr>
              <w:pict>
                <v:line id="_x0000_s1027" style="position:absolute;left:0;text-align:left;z-index:251661312" from="53.85pt,1.95pt" to="227.85pt,1.95pt"/>
              </w:pict>
            </w:r>
          </w:p>
        </w:tc>
      </w:tr>
      <w:tr w:rsidR="00805C5B" w:rsidRPr="00095943" w:rsidTr="00B254D8">
        <w:tc>
          <w:tcPr>
            <w:tcW w:w="2685" w:type="dxa"/>
          </w:tcPr>
          <w:p w:rsidR="00805C5B" w:rsidRPr="00095943" w:rsidRDefault="00805C5B" w:rsidP="00B254D8">
            <w:pPr>
              <w:jc w:val="center"/>
              <w:rPr>
                <w:sz w:val="28"/>
              </w:rPr>
            </w:pPr>
            <w:r w:rsidRPr="00095943">
              <w:rPr>
                <w:sz w:val="28"/>
              </w:rPr>
              <w:t>Số: 113 /BC-UBND</w:t>
            </w:r>
          </w:p>
        </w:tc>
        <w:tc>
          <w:tcPr>
            <w:tcW w:w="475" w:type="dxa"/>
          </w:tcPr>
          <w:p w:rsidR="00805C5B" w:rsidRPr="00095943" w:rsidRDefault="00805C5B" w:rsidP="00B254D8">
            <w:pPr>
              <w:jc w:val="both"/>
              <w:rPr>
                <w:sz w:val="28"/>
              </w:rPr>
            </w:pPr>
          </w:p>
        </w:tc>
        <w:tc>
          <w:tcPr>
            <w:tcW w:w="5844" w:type="dxa"/>
          </w:tcPr>
          <w:p w:rsidR="00805C5B" w:rsidRPr="00095943" w:rsidRDefault="00805C5B" w:rsidP="00B254D8">
            <w:pPr>
              <w:jc w:val="center"/>
              <w:rPr>
                <w:i/>
                <w:sz w:val="28"/>
              </w:rPr>
            </w:pPr>
            <w:r w:rsidRPr="00095943">
              <w:rPr>
                <w:i/>
                <w:sz w:val="28"/>
              </w:rPr>
              <w:t>Mỹ Thạnh, ngày  10  tháng  3  năm 2017</w:t>
            </w:r>
          </w:p>
        </w:tc>
      </w:tr>
    </w:tbl>
    <w:p w:rsidR="00805C5B" w:rsidRPr="00095943" w:rsidRDefault="00805C5B" w:rsidP="00805C5B">
      <w:pPr>
        <w:ind w:right="-1047"/>
        <w:rPr>
          <w:b/>
          <w:lang w:val="nl-NL"/>
        </w:rPr>
      </w:pPr>
    </w:p>
    <w:p w:rsidR="00805C5B" w:rsidRPr="008714E6" w:rsidRDefault="00805C5B" w:rsidP="00805C5B">
      <w:pPr>
        <w:ind w:right="-1047"/>
        <w:jc w:val="center"/>
        <w:rPr>
          <w:b/>
          <w:lang w:val="nl-NL"/>
        </w:rPr>
      </w:pPr>
      <w:r w:rsidRPr="008714E6">
        <w:rPr>
          <w:b/>
          <w:lang w:val="nl-NL"/>
        </w:rPr>
        <w:t>BÁO CÁO</w:t>
      </w:r>
    </w:p>
    <w:p w:rsidR="00805C5B" w:rsidRPr="008714E6" w:rsidRDefault="00805C5B" w:rsidP="00805C5B">
      <w:pPr>
        <w:ind w:right="-1047"/>
        <w:jc w:val="center"/>
        <w:rPr>
          <w:b/>
          <w:lang w:val="nl-NL"/>
        </w:rPr>
      </w:pPr>
      <w:r w:rsidRPr="008714E6">
        <w:rPr>
          <w:b/>
          <w:lang w:val="nl-NL"/>
        </w:rPr>
        <w:t>Tình hình kin</w:t>
      </w:r>
      <w:r>
        <w:rPr>
          <w:b/>
          <w:lang w:val="nl-NL"/>
        </w:rPr>
        <w:t>h tế - xã hội quí I và phương hướng</w:t>
      </w:r>
    </w:p>
    <w:p w:rsidR="00805C5B" w:rsidRPr="008714E6" w:rsidRDefault="00805C5B" w:rsidP="00805C5B">
      <w:pPr>
        <w:ind w:right="-1047"/>
        <w:jc w:val="center"/>
        <w:rPr>
          <w:b/>
          <w:lang w:val="nl-NL"/>
        </w:rPr>
      </w:pPr>
      <w:r>
        <w:rPr>
          <w:b/>
          <w:lang w:val="nl-NL"/>
        </w:rPr>
        <w:t>nhiệm vụ phát triển kinh tế - xã hội quí II năm 2017</w:t>
      </w:r>
    </w:p>
    <w:p w:rsidR="00805C5B" w:rsidRPr="008714E6" w:rsidRDefault="00805C5B" w:rsidP="00805C5B">
      <w:pPr>
        <w:ind w:right="-1047"/>
        <w:jc w:val="center"/>
        <w:rPr>
          <w:lang w:val="nl-NL"/>
        </w:rPr>
      </w:pPr>
      <w:r w:rsidRPr="008714E6">
        <w:rPr>
          <w:noProof/>
          <w:lang w:val="nl-NL"/>
        </w:rPr>
        <w:pict>
          <v:line id="_x0000_s1026" style="position:absolute;left:0;text-align:left;z-index:251660288" from="186pt,6.65pt" to="306pt,6.65pt"/>
        </w:pict>
      </w:r>
    </w:p>
    <w:p w:rsidR="00805C5B" w:rsidRPr="00F31FE5" w:rsidRDefault="00805C5B" w:rsidP="00805C5B">
      <w:pPr>
        <w:spacing w:before="120" w:after="120" w:line="300" w:lineRule="exact"/>
        <w:ind w:right="3" w:firstLine="840"/>
        <w:jc w:val="both"/>
        <w:rPr>
          <w:lang w:val="nl-NL"/>
        </w:rPr>
      </w:pPr>
      <w:r>
        <w:rPr>
          <w:lang w:val="nl-NL"/>
        </w:rPr>
        <w:t xml:space="preserve">Thực hiện </w:t>
      </w:r>
      <w:r w:rsidRPr="005E4D13">
        <w:rPr>
          <w:lang w:val="nl-NL"/>
        </w:rPr>
        <w:t xml:space="preserve">Nghị quyết số </w:t>
      </w:r>
      <w:r>
        <w:rPr>
          <w:lang w:val="nl-NL"/>
        </w:rPr>
        <w:t>20/NQ-HĐND ngày 23</w:t>
      </w:r>
      <w:r w:rsidRPr="005E4D13">
        <w:rPr>
          <w:lang w:val="nl-NL"/>
        </w:rPr>
        <w:t xml:space="preserve"> tháng 12</w:t>
      </w:r>
      <w:r>
        <w:rPr>
          <w:lang w:val="nl-NL"/>
        </w:rPr>
        <w:t xml:space="preserve"> năm 2016</w:t>
      </w:r>
      <w:r w:rsidRPr="005E4D13">
        <w:rPr>
          <w:lang w:val="nl-NL"/>
        </w:rPr>
        <w:t xml:space="preserve"> của Hội đồng Nhân dân xã Mỹ Thạnh về nhiệm vụ ph</w:t>
      </w:r>
      <w:r>
        <w:rPr>
          <w:lang w:val="nl-NL"/>
        </w:rPr>
        <w:t>át triển kinh tế-xã hội năm 2017. Quí I năm 2017 Ủy</w:t>
      </w:r>
      <w:r>
        <w:rPr>
          <w:rFonts w:ascii="VNI-Times" w:hAnsi="VNI-Times"/>
          <w:lang w:val="nl-NL"/>
        </w:rPr>
        <w:t xml:space="preserve"> </w:t>
      </w:r>
      <w:r w:rsidRPr="007E308D">
        <w:rPr>
          <w:lang w:val="nl-NL"/>
        </w:rPr>
        <w:t>ban nhân dân</w:t>
      </w:r>
      <w:r w:rsidRPr="008714E6">
        <w:rPr>
          <w:lang w:val="nl-NL"/>
        </w:rPr>
        <w:t xml:space="preserve"> xã tập trung chỉ đạo điều hành thực hiện các mặt công tác trọng tâm và kết quả được thể hiện trên từng lĩnh vực cụ thể như sau:</w:t>
      </w:r>
    </w:p>
    <w:p w:rsidR="00805C5B" w:rsidRDefault="00805C5B" w:rsidP="00805C5B">
      <w:pPr>
        <w:spacing w:before="120" w:after="120" w:line="300" w:lineRule="exact"/>
        <w:ind w:right="3" w:firstLine="840"/>
        <w:jc w:val="both"/>
        <w:rPr>
          <w:b/>
          <w:lang w:val="nl-NL"/>
        </w:rPr>
      </w:pPr>
      <w:r>
        <w:rPr>
          <w:b/>
          <w:lang w:val="nl-NL"/>
        </w:rPr>
        <w:t>I. KẾT QUẢ THỰC HIỆN KẾ HOẠCH PHÁT TRIỂN KINH TẾ XÃ HỘI QUÍ I NĂM 2017</w:t>
      </w:r>
    </w:p>
    <w:p w:rsidR="00805C5B" w:rsidRDefault="00805C5B" w:rsidP="00805C5B">
      <w:pPr>
        <w:spacing w:before="120" w:after="120" w:line="300" w:lineRule="exact"/>
        <w:ind w:right="3" w:firstLine="720"/>
        <w:jc w:val="both"/>
        <w:rPr>
          <w:lang w:val="nl-NL"/>
        </w:rPr>
      </w:pPr>
      <w:r>
        <w:rPr>
          <w:b/>
          <w:lang w:val="nl-NL"/>
        </w:rPr>
        <w:t>1. Lĩnh vực kinh tế</w:t>
      </w:r>
    </w:p>
    <w:p w:rsidR="00805C5B" w:rsidRPr="000B0F35" w:rsidRDefault="00805C5B" w:rsidP="00805C5B">
      <w:pPr>
        <w:spacing w:before="120" w:after="120" w:line="300" w:lineRule="exact"/>
        <w:ind w:right="3" w:firstLine="720"/>
        <w:jc w:val="both"/>
        <w:rPr>
          <w:lang w:val="nl-NL"/>
        </w:rPr>
      </w:pPr>
      <w:r w:rsidRPr="000B0F35">
        <w:rPr>
          <w:lang w:val="nl-NL"/>
        </w:rPr>
        <w:t>a) Sản xuất nông nghiệp</w:t>
      </w:r>
    </w:p>
    <w:p w:rsidR="00805C5B" w:rsidRDefault="00805C5B" w:rsidP="00805C5B">
      <w:pPr>
        <w:spacing w:before="120" w:after="120" w:line="300" w:lineRule="exact"/>
        <w:ind w:right="3" w:firstLine="720"/>
        <w:jc w:val="both"/>
        <w:rPr>
          <w:lang w:val="nl-NL"/>
        </w:rPr>
      </w:pPr>
      <w:r>
        <w:rPr>
          <w:lang w:val="nl-NL"/>
        </w:rPr>
        <w:t>- Cây dừa: Được chăm sóc tốt với diện tích cho trái là 390ha, giảm 5ha so năm 2016, thu hoạch trong quí 936.000 trái, đạt 20,57% so nghị quyết và bằng 84,09% so cùng kỳ. Giá dừa hiện nay có tăng (dao động trên dưới 80.000 đồng/chục) góp phần ổn định cuộc sống hộ nông dân. Tiếp tục thực hiện kế hoạch tổ chức lại sản xuất ngành nông nghiệp theo hướng nâng cao giá trị gia tăng và phát triển bền vững đến năm 2020; khảo sát vận động thành lập Tổ hợp tác bưởi da xanh ấp 6; tuyên truyền vận động nhân dân thực hiện các giải pháp ngăn mặn, trữ ngọt để phục vụ cho sinh hoạt, sản xuất, thông tin thường xuyên tình hình xâm nhập mặn trên Đài truyền thanh và các phương tiện thông tin ở các ấp để nhân dân có biện pháp ứng phó kịp thời.</w:t>
      </w:r>
    </w:p>
    <w:p w:rsidR="00805C5B" w:rsidRPr="008714E6" w:rsidRDefault="00805C5B" w:rsidP="00805C5B">
      <w:pPr>
        <w:spacing w:before="120" w:after="120" w:line="300" w:lineRule="exact"/>
        <w:ind w:right="3" w:firstLine="720"/>
        <w:jc w:val="both"/>
        <w:rPr>
          <w:lang w:val="nl-NL"/>
        </w:rPr>
      </w:pPr>
      <w:r>
        <w:rPr>
          <w:lang w:val="nl-NL"/>
        </w:rPr>
        <w:t>- Cây ăn trái diện tích 157 ha (tăng 6ha so năm 2016), thu hoạch 295 tấn, đạt 22,9% so nghị quyết và bằng 87,8% so cùng kỳ, trong đó bưởi da xanh thu hoạch 38 tấn, đạt 88% so cùng kỳ.</w:t>
      </w:r>
    </w:p>
    <w:p w:rsidR="00805C5B" w:rsidRPr="00BF65E5" w:rsidRDefault="00805C5B" w:rsidP="00805C5B">
      <w:pPr>
        <w:spacing w:before="120" w:after="120" w:line="320" w:lineRule="exact"/>
        <w:ind w:right="3" w:firstLine="720"/>
        <w:jc w:val="both"/>
        <w:rPr>
          <w:lang w:val="nl-NL"/>
        </w:rPr>
      </w:pPr>
      <w:r w:rsidRPr="00B45461">
        <w:rPr>
          <w:color w:val="000000"/>
          <w:lang w:val="nl-NL"/>
        </w:rPr>
        <w:t>-</w:t>
      </w:r>
      <w:r w:rsidRPr="00B45461">
        <w:rPr>
          <w:rFonts w:ascii="VNI-Times" w:hAnsi="VNI-Times"/>
          <w:color w:val="000000"/>
          <w:lang w:val="nl-NL"/>
        </w:rPr>
        <w:t xml:space="preserve"> Ch</w:t>
      </w:r>
      <w:r w:rsidRPr="00B45461">
        <w:rPr>
          <w:color w:val="000000"/>
          <w:lang w:val="nl-NL"/>
        </w:rPr>
        <w:t>ăn nuôi phát triển tố</w:t>
      </w:r>
      <w:r>
        <w:rPr>
          <w:color w:val="000000"/>
          <w:lang w:val="nl-NL"/>
        </w:rPr>
        <w:t>t với tổng đàn heo hiện có 2.207 con, đạt 28,2% so nghị quyết và bằng 113,12% so cùng kỳ, đàn dê 746 con, đạt 62,16% so nghị quyết và bằng 153,18% so cùng kỳ, đàn bò 78 con, đạt 86,66% so nghị quyết và bằng 111,4% so cùng kỳ; Gia cầm 14.226 con, đạt 94,84</w:t>
      </w:r>
      <w:r w:rsidRPr="00B45461">
        <w:rPr>
          <w:color w:val="000000"/>
          <w:lang w:val="nl-NL"/>
        </w:rPr>
        <w:t>%</w:t>
      </w:r>
      <w:r>
        <w:rPr>
          <w:color w:val="000000"/>
          <w:lang w:val="nl-NL"/>
        </w:rPr>
        <w:t xml:space="preserve"> so nghị quyết và bằng 78,4% so cùng kỳ</w:t>
      </w:r>
      <w:r w:rsidRPr="00B45461">
        <w:rPr>
          <w:color w:val="000000"/>
          <w:lang w:val="nl-NL"/>
        </w:rPr>
        <w:t>. T</w:t>
      </w:r>
      <w:r>
        <w:rPr>
          <w:color w:val="000000"/>
          <w:lang w:val="nl-NL"/>
        </w:rPr>
        <w:t>riển khai kế hoạch và t</w:t>
      </w:r>
      <w:r w:rsidRPr="00B45461">
        <w:rPr>
          <w:color w:val="000000"/>
          <w:lang w:val="nl-NL"/>
        </w:rPr>
        <w:t xml:space="preserve">ổ chức </w:t>
      </w:r>
      <w:r>
        <w:rPr>
          <w:color w:val="000000"/>
          <w:lang w:val="nl-NL"/>
        </w:rPr>
        <w:t xml:space="preserve">tiêm vác xin cúm gia cầm được 7.250 con, đạt 50,96%, tiêm ngừa tai xanh, lỡ mồm long móng cho đàn heo, bò được 956 con, đạt 32,3%, tiêm phòng bệnh dại ở chó, mèo; </w:t>
      </w:r>
      <w:r>
        <w:rPr>
          <w:lang w:val="nl-NL"/>
        </w:rPr>
        <w:t>Phối hợp với các ngành chức năng tỉnh, huyện kiểm tra 2 đợt về công tác đảm bảo môi trường và vệ sinh an toàn thực phẩm 4 lò mỗ heo và 29 điểm bán thịt heo lẽ trên địa bàn xã, qua kiểm tra Đoàn đã lập biên bản cho cam kết di dời 1 lò mỗ heo ở ấp Chợ do không đảm bảo vệ sinh môi trường.</w:t>
      </w:r>
    </w:p>
    <w:p w:rsidR="00805C5B" w:rsidRPr="0055327C" w:rsidRDefault="00805C5B" w:rsidP="00805C5B">
      <w:pPr>
        <w:spacing w:before="120" w:after="120" w:line="300" w:lineRule="exact"/>
        <w:ind w:right="3"/>
        <w:jc w:val="both"/>
        <w:rPr>
          <w:lang w:val="nl-NL"/>
        </w:rPr>
      </w:pPr>
      <w:r>
        <w:rPr>
          <w:lang w:val="nl-NL"/>
        </w:rPr>
        <w:lastRenderedPageBreak/>
        <w:tab/>
        <w:t>- Triển khai kế hoạch phòng chống lụt bão, giảm nhẹ thiên tai năm 2017.</w:t>
      </w:r>
    </w:p>
    <w:p w:rsidR="00805C5B" w:rsidRPr="000B0F35" w:rsidRDefault="00805C5B" w:rsidP="00805C5B">
      <w:pPr>
        <w:spacing w:before="120" w:after="120" w:line="300" w:lineRule="exact"/>
        <w:ind w:right="3"/>
        <w:jc w:val="both"/>
        <w:rPr>
          <w:lang w:val="nl-NL"/>
        </w:rPr>
      </w:pPr>
      <w:r>
        <w:rPr>
          <w:lang w:val="nl-NL"/>
        </w:rPr>
        <w:tab/>
      </w:r>
      <w:r w:rsidRPr="000B0F35">
        <w:rPr>
          <w:lang w:val="nl-NL"/>
        </w:rPr>
        <w:t>b) Hoạt động tiểu thủ công nghiệp và thương mại dịch vụ</w:t>
      </w:r>
    </w:p>
    <w:p w:rsidR="00805C5B" w:rsidRPr="00D6764F" w:rsidRDefault="00805C5B" w:rsidP="00805C5B">
      <w:pPr>
        <w:spacing w:before="120" w:after="120" w:line="300" w:lineRule="exact"/>
        <w:ind w:firstLine="720"/>
        <w:jc w:val="both"/>
        <w:rPr>
          <w:lang w:val="nl-NL"/>
        </w:rPr>
      </w:pPr>
      <w:r>
        <w:rPr>
          <w:lang w:val="nl-NL"/>
        </w:rPr>
        <w:t>- L</w:t>
      </w:r>
      <w:r w:rsidRPr="00D6764F">
        <w:rPr>
          <w:lang w:val="nl-NL"/>
        </w:rPr>
        <w:t xml:space="preserve">ĩnh vực thương mại dịch vụ </w:t>
      </w:r>
      <w:r>
        <w:rPr>
          <w:lang w:val="nl-NL"/>
        </w:rPr>
        <w:t>phát triển ổn định với 707 hộ, ở thời điểm cận tết sức mua bán tăng nhanh nhất</w:t>
      </w:r>
      <w:r w:rsidRPr="00D6764F">
        <w:rPr>
          <w:lang w:val="nl-NL"/>
        </w:rPr>
        <w:t xml:space="preserve"> là t</w:t>
      </w:r>
      <w:r>
        <w:rPr>
          <w:lang w:val="nl-NL"/>
        </w:rPr>
        <w:t>rong những ngày 29, 30 tết, tiêu thụ mạnh nhất</w:t>
      </w:r>
      <w:r w:rsidRPr="00D6764F">
        <w:rPr>
          <w:lang w:val="nl-NL"/>
        </w:rPr>
        <w:t xml:space="preserve"> vải sợi, quầ</w:t>
      </w:r>
      <w:r>
        <w:rPr>
          <w:lang w:val="nl-NL"/>
        </w:rPr>
        <w:t xml:space="preserve">n áo may sẳn, lương thực, thực phẩm và dịch vụ ăn uống, uốn cắt tóc... tuy nhiên so với Tết Bính Thân năm 2016 sức mua bán không tăng. </w:t>
      </w:r>
      <w:r w:rsidRPr="00D6764F">
        <w:rPr>
          <w:lang w:val="nl-NL"/>
        </w:rPr>
        <w:t xml:space="preserve"> </w:t>
      </w:r>
      <w:r>
        <w:rPr>
          <w:lang w:val="nl-NL"/>
        </w:rPr>
        <w:t>Lĩnh vực tiểu thủ công nghiệp và xây dựng với 291 cơ sở, 22 công ty, doanh nghiệp hoạt động mạnh là chế biến trái dừa, hàn tiện, cơ khí, cơ sở đồ mộc, trang trí nội thất, vật dụng gia đình...làng nghề sản xuất bánh tráng sức tiêu thụ mạnh với 215/225 hộ, giảm 10 hộ so Tết Bính Thân năm 2016, năm nay do thời tiết không tốt nên năng suất không cao, bình quân 118.250 cái/ngày, sản lượng 10.642.500 cái (tính trong thời gian 3 tháng, tổng doanh thu 31.927.500.000 đồng, riêng làng nghề kềm hoạt động cầm chừng chủ yếu gia công cho các Công ty kềm Thành phố Hồ Chí Minh; khảo sát hoạt động một số cơ sở, công ty, doanh nghiệp, làng nghề trên địa bàn xã.</w:t>
      </w:r>
    </w:p>
    <w:p w:rsidR="00805C5B" w:rsidRDefault="00805C5B" w:rsidP="00805C5B">
      <w:pPr>
        <w:spacing w:before="120" w:after="120" w:line="300" w:lineRule="exact"/>
        <w:ind w:right="3"/>
        <w:jc w:val="both"/>
        <w:rPr>
          <w:lang w:val="nl-NL"/>
        </w:rPr>
      </w:pPr>
      <w:r>
        <w:rPr>
          <w:lang w:val="nl-NL"/>
        </w:rPr>
        <w:tab/>
        <w:t>- Phối hợp Công ty Thành Lợi giải tỏa và sắp xếp chổ mua bán cho các hộ kinh doanh phục vụ tốt Tết Nguyễn Đán Đinh Dậu năm 2017.</w:t>
      </w:r>
    </w:p>
    <w:p w:rsidR="00805C5B" w:rsidRPr="000B0F35" w:rsidRDefault="00805C5B" w:rsidP="00805C5B">
      <w:pPr>
        <w:spacing w:before="120" w:after="120" w:line="300" w:lineRule="exact"/>
        <w:ind w:right="3"/>
        <w:jc w:val="both"/>
        <w:rPr>
          <w:lang w:val="nl-NL"/>
        </w:rPr>
      </w:pPr>
      <w:r>
        <w:rPr>
          <w:lang w:val="nl-NL"/>
        </w:rPr>
        <w:tab/>
      </w:r>
      <w:r w:rsidRPr="000B0F35">
        <w:rPr>
          <w:lang w:val="nl-NL"/>
        </w:rPr>
        <w:t>c) Đầu tư phát triển và xây dựng đô thị, nông thôn mới</w:t>
      </w:r>
    </w:p>
    <w:p w:rsidR="00805C5B" w:rsidRDefault="00805C5B" w:rsidP="00805C5B">
      <w:pPr>
        <w:spacing w:before="120" w:after="120" w:line="320" w:lineRule="exact"/>
        <w:ind w:right="3" w:firstLine="720"/>
        <w:jc w:val="both"/>
        <w:rPr>
          <w:lang w:val="nl-NL"/>
        </w:rPr>
      </w:pPr>
      <w:r>
        <w:rPr>
          <w:lang w:val="nl-NL"/>
        </w:rPr>
        <w:t>- Nghiệm thu đưa vào sử dụng công trình nhựa hóa đường vào Nhà máy phát điện Đồng khởi ấp Nghĩa Huấn có tổng chiều dài 430m, ngang 6m, kinh phí 560.000.000 đồng, nguồn vốn do Nhà máy phát điện Đồng khởi và Doanh nghiệp Phú Lộc tài trợ; công trình xây dựng Nhà trung chuyển rác thải và 70m bê tông đường dẫn vào nhà trung chuyển, tổng kinh phí 119.500.000 đồng; hoàn thành tuyến đường bê tông tổ 28 ấp Chợ, dài 330m, ngang 1,6m, kinh phí 100.000.000 đồng và 60 ngày công lao động, nguồn vốn do một mạnh thường quân ấp Chợ đóng góp.</w:t>
      </w:r>
    </w:p>
    <w:p w:rsidR="00805C5B" w:rsidRDefault="00805C5B" w:rsidP="00805C5B">
      <w:pPr>
        <w:spacing w:before="120" w:after="120" w:line="300" w:lineRule="exact"/>
        <w:ind w:right="3" w:firstLine="720"/>
        <w:jc w:val="both"/>
        <w:rPr>
          <w:lang w:val="nl-NL"/>
        </w:rPr>
      </w:pPr>
      <w:r>
        <w:rPr>
          <w:lang w:val="nl-NL"/>
        </w:rPr>
        <w:t>- Trong quí phát triển thêm 08 hộ sử dụng nước máy ở ấp Căn Cứ, Nghĩa Huấn, ấp 7, nâng tổng số hộ sử dụng nước máy là 2037 hộ, đạt 86%.</w:t>
      </w:r>
    </w:p>
    <w:p w:rsidR="00805C5B" w:rsidRDefault="00805C5B" w:rsidP="00805C5B">
      <w:pPr>
        <w:spacing w:before="120" w:after="120" w:line="300" w:lineRule="exact"/>
        <w:ind w:right="3" w:firstLine="720"/>
        <w:jc w:val="both"/>
        <w:rPr>
          <w:lang w:val="nl-NL"/>
        </w:rPr>
      </w:pPr>
      <w:r>
        <w:rPr>
          <w:lang w:val="nl-NL"/>
        </w:rPr>
        <w:t>- Thông qua Đề án quy hoạch nông thôn mới; triển khai kế hoạch tiến hành vận động thu vốn đối ứng các công trình giao thông nông thôn theo tiêu chí nông thôn mới.</w:t>
      </w:r>
    </w:p>
    <w:p w:rsidR="00805C5B" w:rsidRPr="000B0F35" w:rsidRDefault="00805C5B" w:rsidP="00805C5B">
      <w:pPr>
        <w:spacing w:before="120" w:after="120" w:line="300" w:lineRule="exact"/>
        <w:ind w:right="3"/>
        <w:jc w:val="both"/>
        <w:rPr>
          <w:rFonts w:ascii="VNI-Times" w:hAnsi="VNI-Times"/>
          <w:lang w:val="nl-NL"/>
        </w:rPr>
      </w:pPr>
      <w:r>
        <w:rPr>
          <w:rFonts w:ascii="VNI-Times" w:hAnsi="VNI-Times"/>
          <w:lang w:val="nl-NL"/>
        </w:rPr>
        <w:tab/>
      </w:r>
      <w:r w:rsidRPr="000B0F35">
        <w:rPr>
          <w:lang w:val="nl-NL"/>
        </w:rPr>
        <w:t>d) Công tác thu thuế, thu chi ngân sách</w:t>
      </w:r>
    </w:p>
    <w:p w:rsidR="00805C5B" w:rsidRPr="005E4D13" w:rsidRDefault="00805C5B" w:rsidP="00805C5B">
      <w:pPr>
        <w:spacing w:before="120" w:after="120" w:line="300" w:lineRule="exact"/>
        <w:ind w:right="3" w:firstLine="720"/>
        <w:jc w:val="both"/>
        <w:rPr>
          <w:lang w:val="nl-NL"/>
        </w:rPr>
      </w:pPr>
      <w:r>
        <w:rPr>
          <w:lang w:val="nl-NL"/>
        </w:rPr>
        <w:t xml:space="preserve">- </w:t>
      </w:r>
      <w:r w:rsidRPr="005E4D13">
        <w:rPr>
          <w:lang w:val="nl-NL"/>
        </w:rPr>
        <w:t xml:space="preserve">Tổng thu </w:t>
      </w:r>
      <w:r>
        <w:rPr>
          <w:lang w:val="nl-NL"/>
        </w:rPr>
        <w:t>thuế</w:t>
      </w:r>
      <w:r w:rsidRPr="005E4D13">
        <w:rPr>
          <w:lang w:val="nl-NL"/>
        </w:rPr>
        <w:t xml:space="preserve"> </w:t>
      </w:r>
      <w:r>
        <w:rPr>
          <w:lang w:val="nl-NL"/>
        </w:rPr>
        <w:t xml:space="preserve">đến tháng 2/2017 được 493.974.379 đồng, đạt 19,75%, ước tính đến cuối tháng 3/2017 đạt 30%; trong đó thuế môn bài thu được 75.000.000 đồng, đạt 66,96%; </w:t>
      </w:r>
      <w:r w:rsidRPr="005E4D13">
        <w:rPr>
          <w:lang w:val="nl-NL"/>
        </w:rPr>
        <w:t xml:space="preserve">thuế thu nhập cá nhân </w:t>
      </w:r>
      <w:r>
        <w:rPr>
          <w:lang w:val="nl-NL"/>
        </w:rPr>
        <w:t>thu được 255.661.129 đồng.</w:t>
      </w:r>
    </w:p>
    <w:p w:rsidR="00805C5B" w:rsidRDefault="00805C5B" w:rsidP="00805C5B">
      <w:pPr>
        <w:spacing w:before="120" w:after="120" w:line="300" w:lineRule="exact"/>
        <w:ind w:right="3" w:firstLine="720"/>
        <w:jc w:val="both"/>
        <w:rPr>
          <w:lang w:val="nl-NL"/>
        </w:rPr>
      </w:pPr>
      <w:r>
        <w:rPr>
          <w:lang w:val="nl-NL"/>
        </w:rPr>
        <w:t>- Tổng thu ngân sách đến tháng 2/2017 được 1.033.650.123 đồng, đạt 29,04%, ước tính đến cuối tháng 3/2017 đạt 35%. Tổng chi 671.870.261 đồng, đạt 18,87%</w:t>
      </w:r>
      <w:r w:rsidRPr="005E4D13">
        <w:rPr>
          <w:lang w:val="nl-NL"/>
        </w:rPr>
        <w:t xml:space="preserve">, tồn quỹ </w:t>
      </w:r>
      <w:r>
        <w:rPr>
          <w:lang w:val="nl-NL"/>
        </w:rPr>
        <w:t xml:space="preserve">566.107.867 </w:t>
      </w:r>
      <w:r w:rsidRPr="005E4D13">
        <w:rPr>
          <w:lang w:val="nl-NL"/>
        </w:rPr>
        <w:t>đồng</w:t>
      </w:r>
      <w:r>
        <w:rPr>
          <w:lang w:val="nl-NL"/>
        </w:rPr>
        <w:t xml:space="preserve">. </w:t>
      </w:r>
    </w:p>
    <w:p w:rsidR="00805C5B" w:rsidRPr="002E40A3" w:rsidRDefault="00805C5B" w:rsidP="00805C5B">
      <w:pPr>
        <w:spacing w:before="120" w:after="120" w:line="300" w:lineRule="exact"/>
        <w:ind w:right="3" w:firstLine="720"/>
        <w:jc w:val="both"/>
        <w:rPr>
          <w:lang w:val="nl-NL"/>
        </w:rPr>
      </w:pPr>
      <w:r>
        <w:rPr>
          <w:lang w:val="nl-NL"/>
        </w:rPr>
        <w:lastRenderedPageBreak/>
        <w:t>- Giải ngân nguồn vốn ngân hàng chính sách xã hội huyện được 37 hộ, tổng số tiền 393.500.000 đồng, tổng dư nợ 433 hộ, số tiền 3.806.906.000 đồng.</w:t>
      </w:r>
    </w:p>
    <w:p w:rsidR="00805C5B" w:rsidRPr="000B0F35" w:rsidRDefault="00805C5B" w:rsidP="00805C5B">
      <w:pPr>
        <w:spacing w:before="120" w:after="120" w:line="300" w:lineRule="exact"/>
        <w:ind w:right="3"/>
        <w:jc w:val="both"/>
        <w:rPr>
          <w:lang w:val="nl-NL"/>
        </w:rPr>
      </w:pPr>
      <w:r>
        <w:rPr>
          <w:lang w:val="nl-NL"/>
        </w:rPr>
        <w:tab/>
      </w:r>
      <w:r w:rsidRPr="000B0F35">
        <w:rPr>
          <w:lang w:val="nl-NL"/>
        </w:rPr>
        <w:t>e) Quản lý Tài nguyên-Môi trường-Xây dựng</w:t>
      </w:r>
    </w:p>
    <w:p w:rsidR="00805C5B" w:rsidRPr="00321FA4" w:rsidRDefault="00805C5B" w:rsidP="00805C5B">
      <w:pPr>
        <w:spacing w:before="120" w:after="120" w:line="300" w:lineRule="exact"/>
        <w:ind w:right="3" w:firstLine="720"/>
        <w:jc w:val="both"/>
        <w:rPr>
          <w:rFonts w:ascii="VNI-Times" w:hAnsi="VNI-Times"/>
          <w:lang w:val="nl-NL"/>
        </w:rPr>
      </w:pPr>
      <w:r w:rsidRPr="008714E6">
        <w:rPr>
          <w:lang w:val="nl-NL"/>
        </w:rPr>
        <w:t>-</w:t>
      </w:r>
      <w:r>
        <w:rPr>
          <w:lang w:val="nl-NL"/>
        </w:rPr>
        <w:t xml:space="preserve"> Trong quí</w:t>
      </w:r>
      <w:r w:rsidRPr="008714E6">
        <w:rPr>
          <w:lang w:val="nl-NL"/>
        </w:rPr>
        <w:t xml:space="preserve"> chứng thực hợp đồng </w:t>
      </w:r>
      <w:r>
        <w:rPr>
          <w:lang w:val="nl-NL"/>
        </w:rPr>
        <w:t>19 trường hợp chuyển</w:t>
      </w:r>
      <w:r w:rsidRPr="008714E6">
        <w:rPr>
          <w:lang w:val="nl-NL"/>
        </w:rPr>
        <w:t xml:space="preserve"> nhượng chủ quyền sử dụng đất, </w:t>
      </w:r>
      <w:r>
        <w:rPr>
          <w:lang w:val="nl-NL"/>
        </w:rPr>
        <w:t>36</w:t>
      </w:r>
      <w:r w:rsidRPr="008714E6">
        <w:rPr>
          <w:lang w:val="nl-NL"/>
        </w:rPr>
        <w:t xml:space="preserve"> thế chấp quyền sử dụng đất</w:t>
      </w:r>
      <w:r>
        <w:rPr>
          <w:lang w:val="nl-NL"/>
        </w:rPr>
        <w:t>, 8 tặng cho, 4 văn bản phân chia tài sản, 1 cho thuê tài sản; giải quyết 2 trường hợp cấp đổi sổ theo đo đạt tọa độ, 01 trường hợp khiếu nại đất thổ cư;  họp Hội đồng xét cấp giấy chứng nhận quyền sử dụng đất lần đầu 01 trường hợp ở ấp Chợ; Tham dự cùng Phòng Tài nguyên - Môi trường, Thanh tra huyện làm việc với ông Phan Tấn Bời, bà Nguyễn Thị Tuyết Mai, ông Nguyễn Văn Thế về việc cấp giấy chứng nhận quyền sử dụng đất sai thửa.</w:t>
      </w:r>
    </w:p>
    <w:p w:rsidR="00805C5B" w:rsidRDefault="00805C5B" w:rsidP="00805C5B">
      <w:pPr>
        <w:spacing w:before="120" w:after="120" w:line="300" w:lineRule="exact"/>
        <w:ind w:right="3"/>
        <w:jc w:val="both"/>
        <w:rPr>
          <w:lang w:val="nl-NL"/>
        </w:rPr>
      </w:pPr>
      <w:r>
        <w:rPr>
          <w:lang w:val="nl-NL"/>
        </w:rPr>
        <w:tab/>
      </w:r>
      <w:r w:rsidRPr="008714E6">
        <w:rPr>
          <w:lang w:val="nl-NL"/>
        </w:rPr>
        <w:t xml:space="preserve">- </w:t>
      </w:r>
      <w:r>
        <w:rPr>
          <w:lang w:val="nl-NL"/>
        </w:rPr>
        <w:t xml:space="preserve">Phối hợp Phòng Tài nguyên - Môi trường, Công an kinh tế huyện kiểm tra việc khắc phục môi trường của Công ty Mạch nha ấp Nghĩa Huấn và kiểm tra việc chấp hành các quy định về bảo vệ môi trường của 2 cơ sở sản xuất bún, hủ tiếu ấp Chợ, Nghĩa Huấn và Công ty Thành Lợi; lập biên bản 1 hộ dân ấp Nghĩa Huấn xả nước thải gây ô nhiễm môi trường; Ra quân thực hiện “ngày vệ sinh môi trường” hàng tháng theo quy định; </w:t>
      </w:r>
      <w:r w:rsidRPr="005E4D13">
        <w:rPr>
          <w:lang w:val="nl-NL"/>
        </w:rPr>
        <w:t>Thu phí vệ sinh môi trườ</w:t>
      </w:r>
      <w:r>
        <w:rPr>
          <w:lang w:val="nl-NL"/>
        </w:rPr>
        <w:t>ng đến hết tháng 2/2017 được 24.250.000 đồng, chi 57.800.000 đồng, ngân sách bù lỗ 33.550.000 đồng; tiến hành vận động hộ dân đóng phí vệ sinh rác thải.</w:t>
      </w:r>
    </w:p>
    <w:p w:rsidR="00805C5B" w:rsidRDefault="00805C5B" w:rsidP="00805C5B">
      <w:pPr>
        <w:spacing w:before="120" w:after="120" w:line="300" w:lineRule="exact"/>
        <w:ind w:right="3"/>
        <w:jc w:val="both"/>
        <w:rPr>
          <w:lang w:val="nl-NL"/>
        </w:rPr>
      </w:pPr>
      <w:r>
        <w:rPr>
          <w:lang w:val="nl-NL"/>
        </w:rPr>
        <w:tab/>
        <w:t>- Lập biên bản 02 trường hợp cất nhà, làm hàng rào vi phạm hành lang an toàn giao thông đường bộ ở ấp Căn Cứ, Chợ.</w:t>
      </w:r>
    </w:p>
    <w:p w:rsidR="00805C5B" w:rsidRDefault="00805C5B" w:rsidP="00805C5B">
      <w:pPr>
        <w:spacing w:before="120" w:after="120" w:line="300" w:lineRule="exact"/>
        <w:ind w:right="3"/>
        <w:jc w:val="both"/>
        <w:rPr>
          <w:lang w:val="nl-NL"/>
        </w:rPr>
      </w:pPr>
      <w:r>
        <w:rPr>
          <w:lang w:val="nl-NL"/>
        </w:rPr>
        <w:tab/>
      </w:r>
      <w:r>
        <w:rPr>
          <w:b/>
          <w:lang w:val="nl-NL"/>
        </w:rPr>
        <w:t>2. LĨNH VỰC VĂN HÓA – XÃ HỘI</w:t>
      </w:r>
    </w:p>
    <w:p w:rsidR="00805C5B" w:rsidRDefault="00805C5B" w:rsidP="00805C5B">
      <w:pPr>
        <w:spacing w:before="120" w:after="120" w:line="300" w:lineRule="exact"/>
        <w:ind w:right="3" w:firstLine="720"/>
        <w:jc w:val="both"/>
        <w:rPr>
          <w:lang w:val="nl-NL"/>
        </w:rPr>
      </w:pPr>
      <w:r w:rsidRPr="000B0F35">
        <w:rPr>
          <w:lang w:val="nl-NL"/>
        </w:rPr>
        <w:t xml:space="preserve">a) Lĩnh vực Giáo dục </w:t>
      </w:r>
    </w:p>
    <w:p w:rsidR="00805C5B" w:rsidRDefault="00805C5B" w:rsidP="00805C5B">
      <w:pPr>
        <w:spacing w:before="120" w:after="120" w:line="280" w:lineRule="exact"/>
        <w:ind w:right="3" w:firstLine="720"/>
        <w:jc w:val="both"/>
        <w:rPr>
          <w:lang w:val="nl-NL"/>
        </w:rPr>
      </w:pPr>
      <w:r>
        <w:rPr>
          <w:lang w:val="nl-NL"/>
        </w:rPr>
        <w:t>- Các trường tổ chức sơ kết học kỳ I năm học 2016-2017, kết quả:</w:t>
      </w:r>
    </w:p>
    <w:p w:rsidR="00805C5B" w:rsidRDefault="00805C5B" w:rsidP="00805C5B">
      <w:pPr>
        <w:spacing w:before="120" w:after="120" w:line="280" w:lineRule="exact"/>
        <w:ind w:right="3" w:firstLine="720"/>
        <w:jc w:val="both"/>
        <w:rPr>
          <w:lang w:val="nl-NL"/>
        </w:rPr>
      </w:pPr>
      <w:r>
        <w:rPr>
          <w:lang w:val="nl-NL"/>
        </w:rPr>
        <w:t>+ Mầm Non: 1 lớp trẻ có 25 cháu, 9 lớp mẫu giáo có 296 học sinh, trong đó 3 đến 5 tuổi vào lớp được 296/415, đạt 71,32%, riêng 5 tuổi vào lớp đạt 100% (143/143).</w:t>
      </w:r>
    </w:p>
    <w:p w:rsidR="00805C5B" w:rsidRDefault="00805C5B" w:rsidP="00805C5B">
      <w:pPr>
        <w:spacing w:before="120" w:after="120" w:line="280" w:lineRule="exact"/>
        <w:ind w:right="3" w:firstLine="720"/>
        <w:jc w:val="both"/>
        <w:rPr>
          <w:lang w:val="nl-NL"/>
        </w:rPr>
      </w:pPr>
      <w:r>
        <w:rPr>
          <w:lang w:val="nl-NL"/>
        </w:rPr>
        <w:t>+ Trường Tiểu học Nguyễn Ngọc Thăng: huy động 20 lớp với 605 học sinh, cuối học kỳ vẫn duy trì sĩ số.</w:t>
      </w:r>
    </w:p>
    <w:p w:rsidR="00805C5B" w:rsidRDefault="00805C5B" w:rsidP="00805C5B">
      <w:pPr>
        <w:spacing w:before="120" w:after="120" w:line="280" w:lineRule="exact"/>
        <w:ind w:right="3" w:firstLine="720"/>
        <w:jc w:val="both"/>
        <w:rPr>
          <w:lang w:val="nl-NL"/>
        </w:rPr>
      </w:pPr>
      <w:r>
        <w:rPr>
          <w:lang w:val="nl-NL"/>
        </w:rPr>
        <w:t>+ Trường Trung học cơ sở: huy động 15 lớp với 540 học sinh, cuối học kỳ vẫn duy trì sĩ số, học sinh đạt khá, giỏi 70% (378/540), so năm học trước học sinh giỏi giảm 1,5%.</w:t>
      </w:r>
    </w:p>
    <w:p w:rsidR="00805C5B" w:rsidRDefault="00805C5B" w:rsidP="00805C5B">
      <w:pPr>
        <w:spacing w:before="120" w:after="120" w:line="320" w:lineRule="exact"/>
        <w:ind w:right="3" w:firstLine="720"/>
        <w:jc w:val="both"/>
        <w:rPr>
          <w:lang w:val="nl-NL"/>
        </w:rPr>
      </w:pPr>
      <w:r>
        <w:rPr>
          <w:lang w:val="nl-NL"/>
        </w:rPr>
        <w:t>- Phối hợp Ban chấp hành Xã Đoàn tổ chức đêm hội diễn văn nghệ “Mừng Đảng, mừng Xuân” năm 2017 có trên 400 lượt người đến xem và ủng hộ số tiền 9.500.000 đồng.</w:t>
      </w:r>
    </w:p>
    <w:p w:rsidR="00805C5B" w:rsidRPr="000B0F35" w:rsidRDefault="00805C5B" w:rsidP="00805C5B">
      <w:pPr>
        <w:spacing w:before="120" w:after="120" w:line="300" w:lineRule="exact"/>
        <w:ind w:right="3"/>
        <w:jc w:val="both"/>
      </w:pPr>
      <w:r w:rsidRPr="00577511">
        <w:rPr>
          <w:i/>
          <w:lang w:val="nl-NL"/>
        </w:rPr>
        <w:tab/>
      </w:r>
      <w:r w:rsidRPr="000B0F35">
        <w:rPr>
          <w:lang w:val="nl-NL"/>
        </w:rPr>
        <w:t>b) Y tế, dân số, kế hoạch hóa gia đình và trẻ em</w:t>
      </w:r>
    </w:p>
    <w:p w:rsidR="00805C5B" w:rsidRDefault="00805C5B" w:rsidP="00805C5B">
      <w:pPr>
        <w:spacing w:before="120" w:after="120" w:line="300" w:lineRule="exact"/>
        <w:ind w:right="3"/>
        <w:jc w:val="both"/>
        <w:rPr>
          <w:lang w:val="nl-NL"/>
        </w:rPr>
      </w:pPr>
      <w:r>
        <w:rPr>
          <w:lang w:val="nl-NL"/>
        </w:rPr>
        <w:tab/>
        <w:t>- Tổ chức</w:t>
      </w:r>
      <w:r w:rsidRPr="008714E6">
        <w:rPr>
          <w:lang w:val="nl-NL"/>
        </w:rPr>
        <w:t xml:space="preserve"> khám và điều trị</w:t>
      </w:r>
      <w:r>
        <w:rPr>
          <w:lang w:val="nl-NL"/>
        </w:rPr>
        <w:t xml:space="preserve"> 1.505</w:t>
      </w:r>
      <w:r w:rsidRPr="008714E6">
        <w:rPr>
          <w:lang w:val="nl-NL"/>
        </w:rPr>
        <w:t xml:space="preserve"> ca, trong đó khám bảo hiểm y tế là</w:t>
      </w:r>
      <w:r>
        <w:rPr>
          <w:lang w:val="nl-NL"/>
        </w:rPr>
        <w:t xml:space="preserve"> 1.445</w:t>
      </w:r>
      <w:r w:rsidRPr="008714E6">
        <w:rPr>
          <w:lang w:val="nl-NL"/>
        </w:rPr>
        <w:t xml:space="preserve"> ca, chiếm tỷ lệ bệnh cao nhất  cảm cú</w:t>
      </w:r>
      <w:r>
        <w:rPr>
          <w:lang w:val="nl-NL"/>
        </w:rPr>
        <w:t>m 20,47</w:t>
      </w:r>
      <w:r w:rsidRPr="008714E6">
        <w:rPr>
          <w:lang w:val="nl-NL"/>
        </w:rPr>
        <w:t>%, bệnh lý đường hô hấp và tai, mủi, họ</w:t>
      </w:r>
      <w:r>
        <w:rPr>
          <w:lang w:val="nl-NL"/>
        </w:rPr>
        <w:t xml:space="preserve">ng 20,2%... Tổ chức tiêm chủng mở rộng định kỳ cho trẻ và kiểm tra cân, đo trẻ từ 0 đến 36 tháng được 115/117, đạt 98,32%; Thông tin </w:t>
      </w:r>
      <w:r>
        <w:rPr>
          <w:lang w:val="nl-NL"/>
        </w:rPr>
        <w:lastRenderedPageBreak/>
        <w:t>tuyên truyền phòng chống sốt xuất huyết, cúm A (H1N1), hội chứng tay, chân, miệng; trong quí xảy ra 1 ca sốt xuất huyết ở ấp Nghĩa Huấn; Phối hợp Trung tâm y tế dự phòng tỉnh khảo sát muổi, lăng quăng cho 60 hộ ở ấp Chợ, Căn Cứ.</w:t>
      </w:r>
    </w:p>
    <w:p w:rsidR="00805C5B" w:rsidRDefault="00805C5B" w:rsidP="00805C5B">
      <w:pPr>
        <w:spacing w:before="120" w:after="120" w:line="300" w:lineRule="exact"/>
        <w:ind w:right="3"/>
        <w:jc w:val="both"/>
        <w:rPr>
          <w:lang w:val="nl-NL"/>
        </w:rPr>
      </w:pPr>
      <w:r>
        <w:rPr>
          <w:lang w:val="nl-NL"/>
        </w:rPr>
        <w:tab/>
      </w:r>
      <w:r w:rsidRPr="008714E6">
        <w:rPr>
          <w:lang w:val="nl-NL"/>
        </w:rPr>
        <w:t>- Tổ chức khám phụ khoa và khá</w:t>
      </w:r>
      <w:r>
        <w:rPr>
          <w:lang w:val="nl-NL"/>
        </w:rPr>
        <w:t>m thai cho 43</w:t>
      </w:r>
      <w:r w:rsidRPr="008714E6">
        <w:rPr>
          <w:lang w:val="nl-NL"/>
        </w:rPr>
        <w:t xml:space="preserve"> phụ nữ có nhu cầu khám chữa bện</w:t>
      </w:r>
      <w:r>
        <w:rPr>
          <w:lang w:val="nl-NL"/>
        </w:rPr>
        <w:t>h, thực hiện chương trình KHH-GĐ 4 trường hợp; Dự hội nghị triển khai chương trình, mục tiêu quốc gia về Dân số - kế hoạch hóa gia đình năm 2017.</w:t>
      </w:r>
    </w:p>
    <w:p w:rsidR="00805C5B" w:rsidRDefault="00805C5B" w:rsidP="00805C5B">
      <w:pPr>
        <w:spacing w:before="120" w:after="120" w:line="300" w:lineRule="exact"/>
        <w:ind w:right="3"/>
        <w:jc w:val="both"/>
        <w:rPr>
          <w:lang w:val="nl-NL"/>
        </w:rPr>
      </w:pPr>
      <w:r>
        <w:rPr>
          <w:lang w:val="nl-NL"/>
        </w:rPr>
        <w:tab/>
        <w:t>- Xây dựng và triển khai kế hoạch thực hiện công tác trẻ em năm 2017; cấp thẻ bảo hiểm y tế cho trẻ được 26 trẻ. Tổ chức cân, đo kiểm tra sức khỏe cho trẻ được 498/501, đạt 99,4%, trong đó trẻ suy dinh dưỡng 47, tỷ lệ 9,38%, tăng 0,17% so cùng kỳ năm 2016.</w:t>
      </w:r>
    </w:p>
    <w:p w:rsidR="00805C5B" w:rsidRPr="000B0F35" w:rsidRDefault="00805C5B" w:rsidP="00805C5B">
      <w:pPr>
        <w:spacing w:before="120" w:after="120" w:line="300" w:lineRule="exact"/>
        <w:ind w:right="3"/>
        <w:jc w:val="both"/>
        <w:rPr>
          <w:lang w:val="nl-NL"/>
        </w:rPr>
      </w:pPr>
      <w:r>
        <w:rPr>
          <w:lang w:val="nl-NL"/>
        </w:rPr>
        <w:tab/>
      </w:r>
      <w:r w:rsidRPr="000B0F35">
        <w:rPr>
          <w:lang w:val="nl-NL"/>
        </w:rPr>
        <w:t xml:space="preserve">c) </w:t>
      </w:r>
      <w:r>
        <w:rPr>
          <w:lang w:val="nl-NL"/>
        </w:rPr>
        <w:t>Văn hóa, văn nghệ,</w:t>
      </w:r>
      <w:r w:rsidRPr="000B0F35">
        <w:rPr>
          <w:lang w:val="nl-NL"/>
        </w:rPr>
        <w:t xml:space="preserve"> thể thao</w:t>
      </w:r>
      <w:r>
        <w:rPr>
          <w:lang w:val="nl-NL"/>
        </w:rPr>
        <w:t>, truyền thanh</w:t>
      </w:r>
    </w:p>
    <w:p w:rsidR="00805C5B" w:rsidRDefault="00805C5B" w:rsidP="00805C5B">
      <w:pPr>
        <w:spacing w:before="120" w:after="120" w:line="300" w:lineRule="exact"/>
        <w:ind w:right="3"/>
        <w:jc w:val="both"/>
        <w:rPr>
          <w:lang w:val="nl-NL"/>
        </w:rPr>
      </w:pPr>
      <w:r>
        <w:rPr>
          <w:lang w:val="nl-NL"/>
        </w:rPr>
        <w:tab/>
        <w:t>- Tổng kết phong trào xây dựng đời sống văn hóa năm 2017, xây dựng kế hoạch kiểm tra nâng chất xã văn hóa, ấp văn hóa, cơ quan văn hóa, nơi thờ tự văn hóa năm 2017; Tổ chức tốt các hoạt động “Mừng Đảng, mừng Xuân” Đinh Dậu năm 2017; Phối hợp Ban chấp hành Xã Đoàn tổ chức đêm hội diễn văn nghệ với chủ đề ca ngợi Đảng, quê hương, đất nước và mừng xuân Đinh Dậu năm 2017, có trên 150 người đến xem.</w:t>
      </w:r>
    </w:p>
    <w:p w:rsidR="00805C5B" w:rsidRDefault="00805C5B" w:rsidP="00805C5B">
      <w:pPr>
        <w:spacing w:before="120" w:after="120" w:line="300" w:lineRule="exact"/>
        <w:ind w:right="3"/>
        <w:jc w:val="both"/>
        <w:rPr>
          <w:lang w:val="nl-NL"/>
        </w:rPr>
      </w:pPr>
      <w:r>
        <w:rPr>
          <w:lang w:val="nl-NL"/>
        </w:rPr>
        <w:tab/>
        <w:t>- Tổ chức giao lưu bóng chuyền với Phòng Tham mưu tỉnh đội Bến Tre nhân ngày Hội Quốc phòng toàn dân, giao lưu bóng chuyền hơi nam, nữ với các xã bạn, tham gia giải bóng đá do Liên đoàn lao động huyện tổ chức nhằm thực hiện tốt các hoạt động “Mừng Đảng, mừng Xuân” Đinh Dậu năm 2017; Triển khai kế hoạch Ngày chạy Olympic vì sức khỏe toàn dân năm 2017.</w:t>
      </w:r>
    </w:p>
    <w:p w:rsidR="00805C5B" w:rsidRDefault="00805C5B" w:rsidP="00805C5B">
      <w:pPr>
        <w:spacing w:before="120" w:after="120" w:line="300" w:lineRule="exact"/>
        <w:ind w:right="3"/>
        <w:jc w:val="both"/>
        <w:rPr>
          <w:lang w:val="nl-NL"/>
        </w:rPr>
      </w:pPr>
      <w:r>
        <w:rPr>
          <w:lang w:val="nl-NL"/>
        </w:rPr>
        <w:tab/>
        <w:t>- Kiểm tra sửa chữa, nâng cấp hệ thống dây, loa truyền thanh nhằm phục vụ tốt cho công tác tiếp âm Đài cấp trên, chương trình Tết, công tác tuyên truyền phổ biến pháp luật và phát bản tin địa phương.</w:t>
      </w:r>
    </w:p>
    <w:p w:rsidR="00805C5B" w:rsidRDefault="00805C5B" w:rsidP="00805C5B">
      <w:pPr>
        <w:spacing w:before="120" w:after="120" w:line="300" w:lineRule="exact"/>
        <w:ind w:right="3"/>
        <w:jc w:val="both"/>
        <w:rPr>
          <w:lang w:val="nl-NL"/>
        </w:rPr>
      </w:pPr>
      <w:r>
        <w:rPr>
          <w:lang w:val="nl-NL"/>
        </w:rPr>
        <w:tab/>
      </w:r>
      <w:r w:rsidRPr="00DD06F6">
        <w:rPr>
          <w:lang w:val="nl-NL"/>
        </w:rPr>
        <w:t>d) Lĩnh vực Lao động-Thương binh xã hội</w:t>
      </w:r>
    </w:p>
    <w:p w:rsidR="00805C5B" w:rsidRDefault="00805C5B" w:rsidP="00805C5B">
      <w:pPr>
        <w:spacing w:before="120" w:after="120" w:line="300" w:lineRule="exact"/>
        <w:ind w:firstLine="720"/>
        <w:jc w:val="both"/>
        <w:rPr>
          <w:lang w:val="nl-NL"/>
        </w:rPr>
      </w:pPr>
      <w:r>
        <w:rPr>
          <w:lang w:val="nl-NL"/>
        </w:rPr>
        <w:t>- Thực hiện tốt việc chi trả lương và tiền tết đến tận tay các đối tượng chính sách. Ngân sách Trung ương và Địa phương tặng 412 suất cho gia đình chính sách, Mẹ Việt Nam anh hùng, Thương binh, liệt sĩ, con liệt sĩ mỗi suất 300.000 đồng, tổng thành tiền 123.600.000 đồng.</w:t>
      </w:r>
    </w:p>
    <w:p w:rsidR="00805C5B" w:rsidRDefault="00805C5B" w:rsidP="00805C5B">
      <w:pPr>
        <w:spacing w:before="120" w:after="120" w:line="300" w:lineRule="exact"/>
        <w:ind w:firstLine="720"/>
        <w:jc w:val="both"/>
        <w:rPr>
          <w:lang w:val="nl-NL"/>
        </w:rPr>
      </w:pPr>
      <w:r>
        <w:rPr>
          <w:lang w:val="nl-NL"/>
        </w:rPr>
        <w:t>- Ủy ban Mặt trận Tổ quốc Việt Nam huyện, Thành Ủy Bến Tre, Công ty sữa Việt Nam Vinamilk, Siêu thị Coopmark, Ủy ban nhân dân xã tặng 58 phần quà cho 6 Mẹ Việt Nam anh hùng, 52 gia đình chính sách, mỗi phần từ 300.000 đến 1.500.000 đồng, thành tiền 25.400.000 đồng.</w:t>
      </w:r>
    </w:p>
    <w:p w:rsidR="00805C5B" w:rsidRDefault="00805C5B" w:rsidP="00805C5B">
      <w:pPr>
        <w:spacing w:before="120" w:after="120" w:line="300" w:lineRule="exact"/>
        <w:ind w:firstLine="720"/>
        <w:jc w:val="both"/>
        <w:rPr>
          <w:lang w:val="nl-NL"/>
        </w:rPr>
      </w:pPr>
      <w:r>
        <w:rPr>
          <w:lang w:val="nl-NL"/>
        </w:rPr>
        <w:t>- Ngân sách xã trích tặng 32 phần quà cho các tổ chức Tôn giáo, Bí thư, Chủ tịch qua các thời kỳ, gia đình có quân nhân còn tại ngũ, thành tiền 9.600.000 đồng; tặng 306 phần quà cho 102 tổ nhân dân tự quản, mỗi phần trị giá 50.000 đồng, thành tiền 15.300.000 đồng.</w:t>
      </w:r>
    </w:p>
    <w:p w:rsidR="00805C5B" w:rsidRDefault="00805C5B" w:rsidP="00805C5B">
      <w:pPr>
        <w:spacing w:before="120" w:after="120" w:line="300" w:lineRule="exact"/>
        <w:ind w:firstLine="720"/>
        <w:jc w:val="both"/>
        <w:rPr>
          <w:lang w:val="nl-NL"/>
        </w:rPr>
      </w:pPr>
      <w:r>
        <w:rPr>
          <w:lang w:val="nl-NL"/>
        </w:rPr>
        <w:t xml:space="preserve">- Ngoài ra Ủy ban nhân dân xã còn phối hợp với Mặt trận Tổ quốc, hội Chử thập đỏ xã vận động các mạnh thường quân, các nhà hảo tâm trong và </w:t>
      </w:r>
      <w:r>
        <w:rPr>
          <w:lang w:val="nl-NL"/>
        </w:rPr>
        <w:lastRenderedPageBreak/>
        <w:t>ngoài tỉnh tặng 656 phần quà cho người có công, hộ nghèo, cận nghèo, người già neo đơn, diện bảo trợ xã hội, trẻ em, gia đình khó khăn (giảm 426 phần so năm 2016), mỗi phần từ 200.000 đồng đến 300.000 đồng, tổng thành tiền 136.500.000 đồng đảm bảo mỗi hộ nghèo, cận nghèo, diện bảo trợ xã hội có từ 1 đến 2 phần quà để góp phần vui Xuân, đón Tết.</w:t>
      </w:r>
    </w:p>
    <w:p w:rsidR="00805C5B" w:rsidRDefault="00805C5B" w:rsidP="00805C5B">
      <w:pPr>
        <w:spacing w:before="120" w:after="120" w:line="300" w:lineRule="exact"/>
        <w:ind w:right="3" w:firstLine="720"/>
        <w:jc w:val="both"/>
        <w:rPr>
          <w:lang w:val="nl-NL"/>
        </w:rPr>
      </w:pPr>
      <w:r>
        <w:rPr>
          <w:lang w:val="nl-NL"/>
        </w:rPr>
        <w:t>- Bàn giao 01 nhà tình nghĩa cho hộ chính sách ấp 6, xây dựng 1 nhà tình nghĩa cho hộ chính sách ấp 7, tổng kinh phí 100 triệu đồng, đạt 200% chỉ tiêu; Xây dựng xong 1 nhà tình thương ở ấp Căn Cứ, 1 nhà mái ấm công đoàn ấp 5, tổng kinh phí 60 triệu đồng, đạt 100% chỉ tiêu; Họp xét điều dưỡng cho người công năm 2017, tổng số 87 người, trong đó điều dưỡng tập trung 12 người, điều dưỡng tại gia đình 75 người, đã đưa đi điều dưỡng tại Phú Quốc 4 đối tượng chính sách; hoàn chỉnh gửi về huyện 10 hồ sơ trợ cấp xã hội cho người từ 80 tuổi trở lên.</w:t>
      </w:r>
    </w:p>
    <w:p w:rsidR="00805C5B" w:rsidRDefault="00805C5B" w:rsidP="00805C5B">
      <w:pPr>
        <w:spacing w:before="120" w:after="120" w:line="280" w:lineRule="exact"/>
        <w:ind w:right="3" w:firstLine="720"/>
        <w:jc w:val="both"/>
        <w:rPr>
          <w:lang w:val="nl-NL"/>
        </w:rPr>
      </w:pPr>
      <w:r>
        <w:rPr>
          <w:lang w:val="nl-NL"/>
        </w:rPr>
        <w:t>- Công khai danh sách hộ nghèo, hộ cận nghèo năm 2017, tổng số hộ nghèo 203 hộ, tỷ lệ 8,11%, giảm 2,76% (8,11%/10,87%), hộ cận nghèo 85 hộ, tỷ lệ 3,39%, giảm 1,16% (3,39%/4,55%); Phối hợp Đài truyền hình Vĩnh Long khảo sát 10 hộ gia đình có hoàn cảnh khó khăn; qua khảo sát có 4 hộ được tham gia Chương trình Chuyến xe nhân ái do Đài truyền hình Vĩnh Long tổ chức và được hỗ trợ 103.000.000 đồng cho 4 hộ; Triển khai kế hoạch giảm nghèo, giải quyết việc làm, kế hoạch họp mặt hộ nghèo năm 2017 và kế hoạch “Đồng khởi khởi nghiệp, vươn lên thoát nghèo”.</w:t>
      </w:r>
    </w:p>
    <w:p w:rsidR="00805C5B" w:rsidRPr="00F23539" w:rsidRDefault="00805C5B" w:rsidP="00805C5B">
      <w:pPr>
        <w:spacing w:before="120" w:after="120" w:line="300" w:lineRule="exact"/>
        <w:ind w:right="3"/>
        <w:jc w:val="both"/>
        <w:rPr>
          <w:lang w:val="nl-NL"/>
        </w:rPr>
      </w:pPr>
      <w:r>
        <w:rPr>
          <w:lang w:val="nl-NL"/>
        </w:rPr>
        <w:tab/>
      </w:r>
      <w:r w:rsidRPr="008714E6">
        <w:rPr>
          <w:lang w:val="nl-NL"/>
        </w:rPr>
        <w:t>- Chứng chuyể</w:t>
      </w:r>
      <w:r>
        <w:rPr>
          <w:lang w:val="nl-NL"/>
        </w:rPr>
        <w:t>n 71</w:t>
      </w:r>
      <w:r w:rsidRPr="008714E6">
        <w:rPr>
          <w:lang w:val="nl-NL"/>
        </w:rPr>
        <w:t xml:space="preserve"> hồ sơ xin việc làm trong đó trong tỉnh là</w:t>
      </w:r>
      <w:r>
        <w:rPr>
          <w:lang w:val="nl-NL"/>
        </w:rPr>
        <w:t xml:space="preserve"> 53</w:t>
      </w:r>
      <w:r w:rsidRPr="008714E6">
        <w:rPr>
          <w:lang w:val="nl-NL"/>
        </w:rPr>
        <w:t>, ngoài tỉ</w:t>
      </w:r>
      <w:r>
        <w:rPr>
          <w:lang w:val="nl-NL"/>
        </w:rPr>
        <w:t>nh 16, xuất khẩu lao động Nhật 02 hồ sơ, đạt 40%.</w:t>
      </w:r>
    </w:p>
    <w:p w:rsidR="00805C5B" w:rsidRPr="00F16C69" w:rsidRDefault="00805C5B" w:rsidP="00805C5B">
      <w:pPr>
        <w:spacing w:before="120" w:after="120" w:line="300" w:lineRule="exact"/>
        <w:ind w:right="3"/>
        <w:jc w:val="both"/>
        <w:rPr>
          <w:lang w:val="nl-NL"/>
        </w:rPr>
      </w:pPr>
      <w:r w:rsidRPr="008714E6">
        <w:rPr>
          <w:b/>
          <w:lang w:val="nl-NL"/>
        </w:rPr>
        <w:tab/>
      </w:r>
      <w:r>
        <w:rPr>
          <w:b/>
          <w:lang w:val="nl-NL"/>
        </w:rPr>
        <w:t xml:space="preserve">3. </w:t>
      </w:r>
      <w:r w:rsidRPr="00F16C69">
        <w:rPr>
          <w:b/>
          <w:lang w:val="nl-NL"/>
        </w:rPr>
        <w:t xml:space="preserve">Công tác </w:t>
      </w:r>
      <w:r>
        <w:rPr>
          <w:b/>
          <w:lang w:val="nl-NL"/>
        </w:rPr>
        <w:t>nội vụ</w:t>
      </w:r>
    </w:p>
    <w:p w:rsidR="00805C5B" w:rsidRDefault="00805C5B" w:rsidP="00805C5B">
      <w:pPr>
        <w:spacing w:before="120" w:after="120" w:line="300" w:lineRule="exact"/>
        <w:ind w:right="3" w:firstLine="840"/>
        <w:jc w:val="both"/>
        <w:rPr>
          <w:lang w:val="nl-NL"/>
        </w:rPr>
      </w:pPr>
      <w:r w:rsidRPr="008714E6">
        <w:rPr>
          <w:lang w:val="nl-NL"/>
        </w:rPr>
        <w:t xml:space="preserve">- Đảm bảo trực </w:t>
      </w:r>
      <w:r>
        <w:rPr>
          <w:lang w:val="nl-NL"/>
        </w:rPr>
        <w:t xml:space="preserve">tiếp nhận và </w:t>
      </w:r>
      <w:r w:rsidRPr="008714E6">
        <w:rPr>
          <w:lang w:val="nl-NL"/>
        </w:rPr>
        <w:t>giải quyết hành</w:t>
      </w:r>
      <w:r>
        <w:rPr>
          <w:lang w:val="nl-NL"/>
        </w:rPr>
        <w:t xml:space="preserve"> chính cho nhân dân, trong quí</w:t>
      </w:r>
      <w:r w:rsidRPr="008714E6">
        <w:rPr>
          <w:lang w:val="nl-NL"/>
        </w:rPr>
        <w:t xml:space="preserve"> tiếp nhận và giải quyế</w:t>
      </w:r>
      <w:r>
        <w:rPr>
          <w:lang w:val="nl-NL"/>
        </w:rPr>
        <w:t>t 391</w:t>
      </w:r>
      <w:r w:rsidRPr="008714E6">
        <w:rPr>
          <w:lang w:val="nl-NL"/>
        </w:rPr>
        <w:t xml:space="preserve"> hồ sơ, tro</w:t>
      </w:r>
      <w:r>
        <w:rPr>
          <w:lang w:val="nl-NL"/>
        </w:rPr>
        <w:t>ng đó giải quyết trước hẹn 11 hồ sơ, gồm lĩnh vực Tư pháp-hộ tịch 59, Đ</w:t>
      </w:r>
      <w:r w:rsidRPr="008714E6">
        <w:rPr>
          <w:lang w:val="nl-NL"/>
        </w:rPr>
        <w:t>ịa chính-đất đ</w:t>
      </w:r>
      <w:r>
        <w:rPr>
          <w:lang w:val="nl-NL"/>
        </w:rPr>
        <w:t>ai 25, V</w:t>
      </w:r>
      <w:r w:rsidRPr="008714E6">
        <w:rPr>
          <w:lang w:val="nl-NL"/>
        </w:rPr>
        <w:t>ăn phòn</w:t>
      </w:r>
      <w:r>
        <w:rPr>
          <w:lang w:val="nl-NL"/>
        </w:rPr>
        <w:t>g 71, C</w:t>
      </w:r>
      <w:r w:rsidRPr="008714E6">
        <w:rPr>
          <w:lang w:val="nl-NL"/>
        </w:rPr>
        <w:t>hứng thự</w:t>
      </w:r>
      <w:r>
        <w:rPr>
          <w:lang w:val="nl-NL"/>
        </w:rPr>
        <w:t>c 236</w:t>
      </w:r>
      <w:r w:rsidRPr="008714E6">
        <w:rPr>
          <w:lang w:val="nl-NL"/>
        </w:rPr>
        <w:t xml:space="preserve"> với tổng số tiền thu phí</w:t>
      </w:r>
      <w:r>
        <w:rPr>
          <w:lang w:val="nl-NL"/>
        </w:rPr>
        <w:t xml:space="preserve"> 4.223.000 đồng. Duy trì chế độ họp hàng tuần Tổ “một cửa” và làm việc vào buổi sáng thứ bảy hàng tuần theo quy định.</w:t>
      </w:r>
    </w:p>
    <w:p w:rsidR="00805C5B" w:rsidRDefault="00805C5B" w:rsidP="00805C5B">
      <w:pPr>
        <w:spacing w:before="120" w:after="120" w:line="300" w:lineRule="exact"/>
        <w:ind w:right="3" w:firstLine="840"/>
        <w:jc w:val="both"/>
        <w:rPr>
          <w:lang w:val="nl-NL"/>
        </w:rPr>
      </w:pPr>
      <w:r>
        <w:rPr>
          <w:lang w:val="nl-NL"/>
        </w:rPr>
        <w:t xml:space="preserve">- Tổng kết công tác cải cách hành chính năm 2016, triển khai kế hoạch năm 2017 và các kế hoạch liên quan đến cải cách hành chính; Phòng Nội vụ đến lấy phiếu khảo sát Chỉ số hài lòng của người dân về công tác cải cách tại xã; Duy trì thực hiện hệ thống chất lượng ISO 9001:2008; tập huấn sử dụng phần mềm quản lý văn bản và điều hành VNPT-IOFFCE; tổng hợp kết thúc năm văn thư và lập Danh mục hồ sơ năm 2017. </w:t>
      </w:r>
    </w:p>
    <w:p w:rsidR="00805C5B" w:rsidRPr="008714E6" w:rsidRDefault="00805C5B" w:rsidP="00805C5B">
      <w:pPr>
        <w:spacing w:before="120" w:after="120" w:line="300" w:lineRule="exact"/>
        <w:ind w:right="3" w:firstLine="840"/>
        <w:jc w:val="both"/>
        <w:rPr>
          <w:lang w:val="nl-NL"/>
        </w:rPr>
      </w:pPr>
      <w:r>
        <w:rPr>
          <w:lang w:val="nl-NL"/>
        </w:rPr>
        <w:t>- Tổ chức đánh giá chất lượng cán bộ, công chức năm 2016, kết quả có 3 hoàn thành xuất sắc nhiệm vụ, 19 hoàn thành tốt nhiệm vụ; Phối hợp Công đoàn cơ sở tổ chức Hội nghị cán bộ, công chức năm 2017.</w:t>
      </w:r>
    </w:p>
    <w:p w:rsidR="00805C5B" w:rsidRDefault="00805C5B" w:rsidP="00805C5B">
      <w:pPr>
        <w:spacing w:before="120" w:after="120" w:line="300" w:lineRule="exact"/>
        <w:ind w:right="3" w:firstLine="840"/>
        <w:jc w:val="both"/>
        <w:rPr>
          <w:lang w:val="nl-NL"/>
        </w:rPr>
      </w:pPr>
      <w:r>
        <w:rPr>
          <w:lang w:val="nl-NL"/>
        </w:rPr>
        <w:t>- Nhận Quyết định nâng lương đến hạn cho 5 chuyên trách, 2 công chức, nâng lương trước hạn cho 1 cán bộ do lập thành tích xuất sắc, xếp lương theo bằng chuyên môn cho 1 người hoạt động không chuyên trách; đưa 25/27 đại biểu Hội đồng nhân dân xã khóa XI, nhiệm kỳ 2016-2021 dự tập huấn ở huyện.</w:t>
      </w:r>
    </w:p>
    <w:p w:rsidR="00805C5B" w:rsidRPr="002F66C4" w:rsidRDefault="00805C5B" w:rsidP="00805C5B">
      <w:pPr>
        <w:spacing w:before="120" w:after="120" w:line="300" w:lineRule="exact"/>
        <w:ind w:right="3" w:firstLine="720"/>
        <w:jc w:val="both"/>
        <w:rPr>
          <w:lang w:val="nl-NL"/>
        </w:rPr>
      </w:pPr>
      <w:r>
        <w:rPr>
          <w:lang w:val="nl-NL"/>
        </w:rPr>
        <w:lastRenderedPageBreak/>
        <w:t>- Lĩnh vực Tôn giáo: các tổ chức tôn giáo đăng ký chương trình hoạt động năm 2017. Nhà thờ Thiên chúa giáo ấp Chợ tổ chức đêm Giáng sinh (Noel) có khoảng 200 người tham dự; tổ chức thăm, chúc tết, tặng quà cho 5 tổ chức tôn giáo; Thất phủ Thiên hộ Miếu (Chùa Bà) ấp Chợ tổ chức Cúng vía Bà có 1.200 lượt người đến cúng; Miếu Cửu vị Thánh nương ấp Chợ tổ chức cúng Bà có 200 người đến cúng.</w:t>
      </w:r>
    </w:p>
    <w:p w:rsidR="00805C5B" w:rsidRDefault="00805C5B" w:rsidP="00805C5B">
      <w:pPr>
        <w:spacing w:before="120" w:after="120" w:line="300" w:lineRule="exact"/>
        <w:ind w:right="3" w:firstLine="840"/>
        <w:jc w:val="both"/>
        <w:rPr>
          <w:lang w:val="nl-NL"/>
        </w:rPr>
      </w:pPr>
      <w:r>
        <w:rPr>
          <w:lang w:val="nl-NL"/>
        </w:rPr>
        <w:t>- Tổ chức họp mặt sinh viên lần 5 năm 2017 có 92 sinh viên tham dự.</w:t>
      </w:r>
    </w:p>
    <w:p w:rsidR="00805C5B" w:rsidRPr="00F42333" w:rsidRDefault="00805C5B" w:rsidP="00805C5B">
      <w:pPr>
        <w:spacing w:before="120" w:after="120" w:line="300" w:lineRule="exact"/>
        <w:ind w:right="3" w:firstLine="840"/>
        <w:jc w:val="both"/>
        <w:rPr>
          <w:lang w:val="nl-NL"/>
        </w:rPr>
      </w:pPr>
      <w:r>
        <w:rPr>
          <w:lang w:val="nl-NL"/>
        </w:rPr>
        <w:t>- Dự chấm điểm thi đua Cụm Thi đua 3, đạt 950,83 điểm; Xét khen thưởng tổng kết năm 2016, kết quả đề nghị tặng Bằng khen Ủy ban nhân dân tỉnh cho 02 tập thể, 04 cá nhân, Giấy khen Ủy ban nhân dân huyện cho 02 tập thể, 11 cá nhân, Chiến sĩ thi đua cơ sở 1 cá nhân, Lao động tiên tiến 20 cá nhân, Lao động tiên tiến cấp xã 14 cá nhân.</w:t>
      </w:r>
    </w:p>
    <w:p w:rsidR="00805C5B" w:rsidRPr="005F236D" w:rsidRDefault="00805C5B" w:rsidP="00805C5B">
      <w:pPr>
        <w:spacing w:before="120" w:after="120" w:line="300" w:lineRule="exact"/>
        <w:ind w:right="3" w:firstLine="720"/>
        <w:jc w:val="both"/>
        <w:rPr>
          <w:b/>
          <w:lang w:val="nl-NL"/>
        </w:rPr>
      </w:pPr>
      <w:r>
        <w:rPr>
          <w:b/>
          <w:lang w:val="nl-NL"/>
        </w:rPr>
        <w:t>4. Công tác tư pháp và hộ tịch</w:t>
      </w:r>
    </w:p>
    <w:p w:rsidR="00805C5B" w:rsidRPr="008714E6" w:rsidRDefault="00805C5B" w:rsidP="00805C5B">
      <w:pPr>
        <w:spacing w:before="120" w:after="120" w:line="300" w:lineRule="exact"/>
        <w:ind w:right="3" w:firstLine="840"/>
        <w:jc w:val="both"/>
        <w:rPr>
          <w:lang w:val="nl-NL"/>
        </w:rPr>
      </w:pPr>
      <w:r>
        <w:rPr>
          <w:lang w:val="nl-NL"/>
        </w:rPr>
        <w:t>- Phối hợp với thi hành án tỉnh, huyện tham gia thi hành án 4 trường hợp.</w:t>
      </w:r>
    </w:p>
    <w:p w:rsidR="00805C5B" w:rsidRDefault="00805C5B" w:rsidP="00805C5B">
      <w:pPr>
        <w:spacing w:before="120" w:after="120" w:line="300" w:lineRule="exact"/>
        <w:ind w:right="3" w:firstLine="840"/>
        <w:jc w:val="both"/>
      </w:pPr>
      <w:r>
        <w:t>- Báo cáo kê khai tài sản thu nhập đối với các chức danh được quy định theo Thông tư số 08/2013/TT-TTCP ngày 31 tháng 10 năm 2013 của Thanh tra Chính phủ.</w:t>
      </w:r>
    </w:p>
    <w:p w:rsidR="00805C5B" w:rsidRDefault="00805C5B" w:rsidP="00805C5B">
      <w:pPr>
        <w:spacing w:before="120" w:after="120" w:line="300" w:lineRule="exact"/>
        <w:ind w:right="3" w:firstLine="840"/>
        <w:jc w:val="both"/>
      </w:pPr>
      <w:r>
        <w:t>- Tổ chức tốt kỳ họp lần thứ 4 Hội đồng nhân dân xã khóa XI, nhiệm kỳ 2016-2021.</w:t>
      </w:r>
    </w:p>
    <w:p w:rsidR="00805C5B" w:rsidRPr="00C228B1" w:rsidRDefault="00805C5B" w:rsidP="00805C5B">
      <w:pPr>
        <w:spacing w:before="120" w:after="120" w:line="300" w:lineRule="exact"/>
        <w:ind w:right="3" w:firstLine="840"/>
        <w:jc w:val="both"/>
      </w:pPr>
      <w:r>
        <w:t>- Thực hiện công tác hộ tịch: khai sinh 22, khai tử 14, kết hôn 9, hộ tịch khác 17 sự kiện.</w:t>
      </w:r>
    </w:p>
    <w:p w:rsidR="00805C5B" w:rsidRPr="00064830" w:rsidRDefault="00805C5B" w:rsidP="00805C5B">
      <w:pPr>
        <w:spacing w:before="120" w:after="120" w:line="300" w:lineRule="exact"/>
        <w:ind w:right="3" w:firstLine="720"/>
        <w:jc w:val="both"/>
        <w:rPr>
          <w:b/>
          <w:lang w:val="nl-NL"/>
        </w:rPr>
      </w:pPr>
      <w:r>
        <w:rPr>
          <w:b/>
          <w:lang w:val="nl-NL"/>
        </w:rPr>
        <w:t>5. An ninh-quốc phòng</w:t>
      </w:r>
    </w:p>
    <w:p w:rsidR="00805C5B" w:rsidRPr="00367CFF" w:rsidRDefault="00805C5B" w:rsidP="00805C5B">
      <w:pPr>
        <w:spacing w:before="120" w:after="120" w:line="300" w:lineRule="exact"/>
        <w:ind w:right="3" w:firstLine="720"/>
        <w:jc w:val="both"/>
        <w:rPr>
          <w:lang w:val="nl-NL"/>
        </w:rPr>
      </w:pPr>
      <w:r w:rsidRPr="00367CFF">
        <w:rPr>
          <w:lang w:val="nl-NL"/>
        </w:rPr>
        <w:t>a) An ninh</w:t>
      </w:r>
    </w:p>
    <w:p w:rsidR="00805C5B" w:rsidRDefault="00805C5B" w:rsidP="00805C5B">
      <w:pPr>
        <w:spacing w:before="120" w:after="120" w:line="300" w:lineRule="exact"/>
        <w:ind w:right="3" w:firstLine="720"/>
        <w:jc w:val="both"/>
        <w:rPr>
          <w:lang w:val="nl-NL"/>
        </w:rPr>
      </w:pPr>
      <w:r w:rsidRPr="008714E6">
        <w:rPr>
          <w:lang w:val="nl-NL"/>
        </w:rPr>
        <w:t>- Tình hình an ninh c</w:t>
      </w:r>
      <w:r>
        <w:rPr>
          <w:lang w:val="nl-NL"/>
        </w:rPr>
        <w:t xml:space="preserve">hính trị ổn định, trong quí có 587/473 </w:t>
      </w:r>
      <w:r w:rsidRPr="008714E6">
        <w:rPr>
          <w:lang w:val="nl-NL"/>
        </w:rPr>
        <w:t>Việt kiều</w:t>
      </w:r>
      <w:r>
        <w:rPr>
          <w:lang w:val="nl-NL"/>
        </w:rPr>
        <w:t>, ngoại kiều về thăm thân và tham quan du lịch, trong đó tham quan du lịch Thuyền xoài 582 ngoại kiều các nước, tăng 136 người so cùng kỳ, nhìn chung số Việt kiều và ngoại kiều này đều chấp hành tốt quy định đăng ký tạm trú và các quy định khác ở địa phương.</w:t>
      </w:r>
    </w:p>
    <w:p w:rsidR="00805C5B" w:rsidRPr="00D6764F" w:rsidRDefault="00805C5B" w:rsidP="00805C5B">
      <w:pPr>
        <w:spacing w:before="120" w:after="120" w:line="300" w:lineRule="exact"/>
        <w:ind w:firstLine="720"/>
        <w:jc w:val="both"/>
        <w:rPr>
          <w:lang w:val="nl-NL"/>
        </w:rPr>
      </w:pPr>
      <w:r w:rsidRPr="008714E6">
        <w:rPr>
          <w:lang w:val="nl-NL"/>
        </w:rPr>
        <w:t>-</w:t>
      </w:r>
      <w:r>
        <w:rPr>
          <w:lang w:val="nl-NL"/>
        </w:rPr>
        <w:t xml:space="preserve"> Phạm pháp hình sự xảy ra 3/3 vụ so cùng kỳ gồm: 01 vụ cố ý gây thương tích dẫn đến chết người ở ấp Nghĩa Huấn, 2 vụ trộm căp tài sản ở ấp 5; tệ nạn xã hội xảy ra 2/2 vụ so cùng kỳ gồm 01 gây rối, đánh nhau ở ấp Chợ, 1 vụ đánh bạc ăn thua bằng tiền ở ấp Nghĩa Huấn; Quyết định xử phạt vi phạm hành chính lĩnh vực tệ nạn xã hội 5 đối tượng số tiền 2.300.000 đồng.</w:t>
      </w:r>
    </w:p>
    <w:p w:rsidR="00805C5B" w:rsidRDefault="00805C5B" w:rsidP="00805C5B">
      <w:pPr>
        <w:spacing w:before="120" w:after="120" w:line="300" w:lineRule="exact"/>
        <w:ind w:firstLine="720"/>
        <w:jc w:val="both"/>
        <w:rPr>
          <w:lang w:val="nl-NL"/>
        </w:rPr>
      </w:pPr>
      <w:r>
        <w:rPr>
          <w:lang w:val="nl-NL"/>
        </w:rPr>
        <w:t>-</w:t>
      </w:r>
      <w:r w:rsidRPr="00D6764F">
        <w:rPr>
          <w:lang w:val="nl-NL"/>
        </w:rPr>
        <w:t xml:space="preserve"> </w:t>
      </w:r>
      <w:r>
        <w:rPr>
          <w:lang w:val="nl-NL"/>
        </w:rPr>
        <w:t>Tai nạn giao thông không xảy ra, va quẹt giao thông 2 vụ làm bị thương 5 người.</w:t>
      </w:r>
    </w:p>
    <w:p w:rsidR="00805C5B" w:rsidRPr="00B74D0B" w:rsidRDefault="00805C5B" w:rsidP="00805C5B">
      <w:pPr>
        <w:spacing w:before="120" w:after="120" w:line="300" w:lineRule="exact"/>
        <w:ind w:right="3" w:firstLine="720"/>
        <w:jc w:val="both"/>
        <w:rPr>
          <w:lang w:val="nl-NL"/>
        </w:rPr>
      </w:pPr>
      <w:r>
        <w:rPr>
          <w:lang w:val="nl-NL"/>
        </w:rPr>
        <w:t>- Phối hợp PC81 điều tra cơ bản 59 đối tượng chấp hành xong án tù về địa phương, trong đó có 26 đối tượng còn trong diện quản lý, 28 đối tượng đề nghị xóa án tích, 5 đối tượng rời khỏi địa phương.</w:t>
      </w:r>
    </w:p>
    <w:p w:rsidR="00805C5B" w:rsidRDefault="00805C5B" w:rsidP="00805C5B">
      <w:pPr>
        <w:spacing w:before="120" w:after="120" w:line="300" w:lineRule="exact"/>
        <w:ind w:right="3" w:firstLine="720"/>
        <w:jc w:val="both"/>
        <w:rPr>
          <w:lang w:val="nl-NL"/>
        </w:rPr>
      </w:pPr>
      <w:r w:rsidRPr="008714E6">
        <w:rPr>
          <w:lang w:val="nl-NL"/>
        </w:rPr>
        <w:t>-</w:t>
      </w:r>
      <w:r>
        <w:rPr>
          <w:lang w:val="nl-NL"/>
        </w:rPr>
        <w:t xml:space="preserve"> </w:t>
      </w:r>
      <w:r w:rsidRPr="008714E6">
        <w:rPr>
          <w:lang w:val="nl-NL"/>
        </w:rPr>
        <w:t>Tổ chức</w:t>
      </w:r>
      <w:r>
        <w:rPr>
          <w:lang w:val="nl-NL"/>
        </w:rPr>
        <w:t xml:space="preserve"> kiểm tra hành chính 2 cuộc 16 lực lượng tham gia,</w:t>
      </w:r>
      <w:r w:rsidRPr="008714E6">
        <w:rPr>
          <w:lang w:val="nl-NL"/>
        </w:rPr>
        <w:t xml:space="preserve"> tuần tra </w:t>
      </w:r>
      <w:r>
        <w:rPr>
          <w:lang w:val="nl-NL"/>
        </w:rPr>
        <w:t xml:space="preserve">vũ trang, </w:t>
      </w:r>
      <w:r w:rsidRPr="008714E6">
        <w:rPr>
          <w:lang w:val="nl-NL"/>
        </w:rPr>
        <w:t>mật phụ</w:t>
      </w:r>
      <w:r>
        <w:rPr>
          <w:lang w:val="nl-NL"/>
        </w:rPr>
        <w:t xml:space="preserve">c </w:t>
      </w:r>
      <w:r>
        <w:rPr>
          <w:rFonts w:ascii="VNI-Times" w:hAnsi="VNI-Times"/>
          <w:lang w:val="nl-NL"/>
        </w:rPr>
        <w:t>24</w:t>
      </w:r>
      <w:r>
        <w:rPr>
          <w:lang w:val="nl-NL"/>
        </w:rPr>
        <w:t xml:space="preserve"> cuộc, 144</w:t>
      </w:r>
      <w:r w:rsidRPr="008714E6">
        <w:rPr>
          <w:lang w:val="nl-NL"/>
        </w:rPr>
        <w:t xml:space="preserve"> lực lượng tham gia</w:t>
      </w:r>
      <w:r>
        <w:rPr>
          <w:lang w:val="nl-NL"/>
        </w:rPr>
        <w:t>; t</w:t>
      </w:r>
      <w:r w:rsidRPr="008714E6">
        <w:rPr>
          <w:lang w:val="nl-NL"/>
        </w:rPr>
        <w:t>uần tra giao thô</w:t>
      </w:r>
      <w:r>
        <w:rPr>
          <w:lang w:val="nl-NL"/>
        </w:rPr>
        <w:t xml:space="preserve">ng 16 </w:t>
      </w:r>
      <w:r>
        <w:rPr>
          <w:lang w:val="nl-NL"/>
        </w:rPr>
        <w:lastRenderedPageBreak/>
        <w:t>cuộc, 64</w:t>
      </w:r>
      <w:r w:rsidRPr="008714E6">
        <w:rPr>
          <w:lang w:val="nl-NL"/>
        </w:rPr>
        <w:t xml:space="preserve"> lực lượng tham gia, </w:t>
      </w:r>
      <w:r>
        <w:rPr>
          <w:lang w:val="nl-NL"/>
        </w:rPr>
        <w:t>xử phạt 5</w:t>
      </w:r>
      <w:r w:rsidRPr="001E34A1">
        <w:rPr>
          <w:lang w:val="nl-NL"/>
        </w:rPr>
        <w:t xml:space="preserve"> </w:t>
      </w:r>
      <w:r>
        <w:rPr>
          <w:lang w:val="nl-NL"/>
        </w:rPr>
        <w:t>trường hợp</w:t>
      </w:r>
      <w:r>
        <w:rPr>
          <w:rFonts w:ascii="VNI-Times" w:hAnsi="VNI-Times"/>
          <w:lang w:val="nl-NL"/>
        </w:rPr>
        <w:t xml:space="preserve"> </w:t>
      </w:r>
      <w:r>
        <w:rPr>
          <w:lang w:val="nl-NL"/>
        </w:rPr>
        <w:t>vi phạm trên lĩnh vực an toàn giao thông với số tiền 750.000 đồng.</w:t>
      </w:r>
    </w:p>
    <w:p w:rsidR="00805C5B" w:rsidRPr="00B74D0B" w:rsidRDefault="00805C5B" w:rsidP="00805C5B">
      <w:pPr>
        <w:spacing w:before="120" w:after="120" w:line="300" w:lineRule="exact"/>
        <w:ind w:right="3" w:firstLine="720"/>
        <w:jc w:val="both"/>
        <w:rPr>
          <w:lang w:val="nl-NL"/>
        </w:rPr>
      </w:pPr>
      <w:r>
        <w:rPr>
          <w:lang w:val="nl-NL"/>
        </w:rPr>
        <w:t>- Tổ chức kiểm tra công tác phòng cháy chữa cháy 2 Công ty, 4 nhà trọ, các hộ kinh doanh khu vực chợ, qua kiểm tra nhắc nhỡ về tiêu lệnh, các thiết bị phòng cháy chữa cháy.</w:t>
      </w:r>
    </w:p>
    <w:p w:rsidR="00805C5B" w:rsidRDefault="00805C5B" w:rsidP="00805C5B">
      <w:pPr>
        <w:spacing w:before="120" w:after="120" w:line="300" w:lineRule="exact"/>
        <w:ind w:right="3"/>
        <w:jc w:val="both"/>
        <w:rPr>
          <w:lang w:val="nl-NL"/>
        </w:rPr>
      </w:pPr>
      <w:r>
        <w:rPr>
          <w:lang w:val="nl-NL"/>
        </w:rPr>
        <w:tab/>
      </w:r>
      <w:r w:rsidRPr="008714E6">
        <w:rPr>
          <w:lang w:val="nl-NL"/>
        </w:rPr>
        <w:t xml:space="preserve">- </w:t>
      </w:r>
      <w:r>
        <w:rPr>
          <w:lang w:val="nl-NL"/>
        </w:rPr>
        <w:t>Tổ chức Hội nghị tổng kết công tác Công an xã, tổng kết hoạt động Ban chỉ đạo an toàn giao thông, phòng cháy chữa cháy năm 2016 và tổng kết toàn đợt cao điểm tấn công, trấn áp tội phạm bảo vệ an toàn thời điểm trước, trong và sau Tết Nguyên đán Đinh Dậu năm 2017; tiếp tục thực hiện kế hoạch củng cố nâng chất tổ nhân dân tự quản.</w:t>
      </w:r>
    </w:p>
    <w:p w:rsidR="00805C5B" w:rsidRPr="00367CFF" w:rsidRDefault="00805C5B" w:rsidP="00805C5B">
      <w:pPr>
        <w:spacing w:before="120" w:after="120" w:line="300" w:lineRule="exact"/>
        <w:ind w:right="3"/>
        <w:jc w:val="both"/>
        <w:rPr>
          <w:lang w:val="nl-NL"/>
        </w:rPr>
      </w:pPr>
      <w:r>
        <w:rPr>
          <w:lang w:val="nl-NL"/>
        </w:rPr>
        <w:tab/>
      </w:r>
      <w:r w:rsidRPr="00367CFF">
        <w:rPr>
          <w:lang w:val="nl-NL"/>
        </w:rPr>
        <w:t>b) Quốc phòng</w:t>
      </w:r>
    </w:p>
    <w:p w:rsidR="00805C5B" w:rsidRDefault="00805C5B" w:rsidP="00805C5B">
      <w:pPr>
        <w:spacing w:before="120" w:after="120" w:line="300" w:lineRule="exact"/>
        <w:ind w:right="3" w:firstLine="720"/>
        <w:jc w:val="both"/>
        <w:rPr>
          <w:lang w:val="nl-NL"/>
        </w:rPr>
      </w:pPr>
      <w:r>
        <w:rPr>
          <w:lang w:val="nl-NL"/>
        </w:rPr>
        <w:t>- Tổ chức giao quân năm 2017 về huyện đạt 100% chỉ tiêu (8/8).</w:t>
      </w:r>
    </w:p>
    <w:p w:rsidR="00805C5B" w:rsidRDefault="00805C5B" w:rsidP="00805C5B">
      <w:pPr>
        <w:spacing w:before="120" w:after="120" w:line="300" w:lineRule="exact"/>
        <w:ind w:right="3" w:firstLine="720"/>
        <w:jc w:val="both"/>
        <w:rPr>
          <w:lang w:val="nl-NL"/>
        </w:rPr>
      </w:pPr>
      <w:r>
        <w:rPr>
          <w:lang w:val="nl-NL"/>
        </w:rPr>
        <w:t>- Tổng kết công tác Quốc phòng, Quân sự địa phương năm 2016; Tiến hành làm hồ sơ chuẩn bị công tác giải ngạch và kết nạp mới lực lượng dân quân tự vệ; Tham mưu ra Quyết định xử phạt 3 thanh niên chống lệnh gọi nhập ngũ năm 2017 theo tinh thần Nghị định số 120/2013/NĐ-CP của Chính phủ, mỗi thanh niên 2.000.000 đồng.</w:t>
      </w:r>
    </w:p>
    <w:p w:rsidR="00805C5B" w:rsidRPr="002B7503" w:rsidRDefault="00805C5B" w:rsidP="00805C5B">
      <w:pPr>
        <w:spacing w:before="120" w:after="120" w:line="300" w:lineRule="exact"/>
        <w:ind w:right="3"/>
        <w:jc w:val="both"/>
        <w:rPr>
          <w:rFonts w:ascii="VNI-Times" w:hAnsi="VNI-Times"/>
          <w:b/>
          <w:lang w:val="nl-NL"/>
        </w:rPr>
      </w:pPr>
      <w:r>
        <w:rPr>
          <w:lang w:val="nl-NL"/>
        </w:rPr>
        <w:tab/>
      </w:r>
      <w:r>
        <w:rPr>
          <w:b/>
          <w:lang w:val="nl-NL"/>
        </w:rPr>
        <w:t>II. NHẬN XÉT ĐÁNH GIÁ</w:t>
      </w:r>
    </w:p>
    <w:p w:rsidR="00805C5B" w:rsidRDefault="00805C5B" w:rsidP="00805C5B">
      <w:pPr>
        <w:spacing w:before="120" w:after="120" w:line="300" w:lineRule="exact"/>
        <w:ind w:right="3"/>
        <w:jc w:val="both"/>
        <w:rPr>
          <w:lang w:val="nl-NL"/>
        </w:rPr>
      </w:pPr>
      <w:r>
        <w:rPr>
          <w:b/>
          <w:lang w:val="nl-NL"/>
        </w:rPr>
        <w:tab/>
      </w:r>
      <w:r w:rsidRPr="00B0264C">
        <w:rPr>
          <w:b/>
          <w:lang w:val="nl-NL"/>
        </w:rPr>
        <w:t>1. Những mặt đạt được</w:t>
      </w:r>
      <w:r>
        <w:rPr>
          <w:lang w:val="nl-NL"/>
        </w:rPr>
        <w:t xml:space="preserve"> </w:t>
      </w:r>
    </w:p>
    <w:p w:rsidR="00805C5B" w:rsidRDefault="00805C5B" w:rsidP="00805C5B">
      <w:pPr>
        <w:spacing w:before="120" w:after="120" w:line="300" w:lineRule="exact"/>
        <w:ind w:right="3" w:firstLine="720"/>
        <w:jc w:val="both"/>
        <w:rPr>
          <w:lang w:val="nl-NL"/>
        </w:rPr>
      </w:pPr>
      <w:r>
        <w:rPr>
          <w:lang w:val="nl-NL"/>
        </w:rPr>
        <w:t>Trong quí I/2017 tình hình phát triển kinh tế-xã hội có bước chuyển biến tốt, giá cả các mặt hàng nông sản như trái dừa, cây có múi duy trì và ổn định ở mức khá cao; làng nghề bánh tráng được duy trì; thực hiện tốt chính sách ưu đãi người có công nhất là các chế độ chính sách, tiền lương, xây dựng nhà tình nghĩa, tình thương; đảm bảo an sinh xã hội; công tác cải cách hành chính tiếp tục được phát huy, duy trì hệ thống quản lý chất lượng ISO 9001: 2008; tuyển quân đạt 100% chỉ tiêu trên giao; công tác chỉ đạo điều hành của Ủy ban nhân dân có sự tập trung; vai trò tham mưu của công chức, người hoạt động không chuyên trách được nâng lên.</w:t>
      </w:r>
    </w:p>
    <w:p w:rsidR="00805C5B" w:rsidRPr="00B0264C" w:rsidRDefault="00805C5B" w:rsidP="00805C5B">
      <w:pPr>
        <w:spacing w:before="120" w:after="120" w:line="300" w:lineRule="exact"/>
        <w:ind w:right="3" w:firstLine="720"/>
        <w:jc w:val="both"/>
        <w:rPr>
          <w:b/>
          <w:lang w:val="nl-NL"/>
        </w:rPr>
      </w:pPr>
      <w:r w:rsidRPr="00B0264C">
        <w:rPr>
          <w:b/>
          <w:lang w:val="nl-NL"/>
        </w:rPr>
        <w:t>2. Khó khăn, hạn chế</w:t>
      </w:r>
    </w:p>
    <w:p w:rsidR="00805C5B" w:rsidRDefault="00805C5B" w:rsidP="00805C5B">
      <w:pPr>
        <w:spacing w:before="120" w:after="120" w:line="300" w:lineRule="exact"/>
        <w:ind w:right="3" w:firstLine="720"/>
        <w:jc w:val="both"/>
        <w:rPr>
          <w:lang w:val="nl-NL"/>
        </w:rPr>
      </w:pPr>
      <w:r>
        <w:rPr>
          <w:lang w:val="nl-NL"/>
        </w:rPr>
        <w:t>Giá cả hàng nông sản có tăng tuy nhiên vẫn còn bấp bênh; chưa giải quyết triệt để việc lấn chiếm hành lan an toàn giao thông đường bộ, ô nhiễm môi trường và chưa thực hiện tốt việc thu gôm, thu phí xử lý rác thải; tình hình phạm pháp hình sự và tệ nạn xã hội không tăng nhưng diễn biến phức tạp dẫn đến trọng án xảy ra trên địa bàn; công tác tuyên truyền phổ biến, giáo dục pháp luật chưa thường xuyên, thiếu tính chiều sâu.</w:t>
      </w:r>
    </w:p>
    <w:p w:rsidR="00805C5B" w:rsidRPr="005C3AF1" w:rsidRDefault="00805C5B" w:rsidP="00805C5B">
      <w:pPr>
        <w:spacing w:before="120" w:after="120" w:line="300" w:lineRule="exact"/>
        <w:ind w:right="3" w:firstLine="720"/>
        <w:jc w:val="both"/>
        <w:rPr>
          <w:b/>
          <w:lang w:val="nl-NL"/>
        </w:rPr>
      </w:pPr>
      <w:r w:rsidRPr="005C3AF1">
        <w:rPr>
          <w:b/>
          <w:lang w:val="nl-NL"/>
        </w:rPr>
        <w:t>3. Nguyên nhân hạn chế</w:t>
      </w:r>
    </w:p>
    <w:p w:rsidR="00805C5B" w:rsidRPr="00E2137C" w:rsidRDefault="00805C5B" w:rsidP="00805C5B">
      <w:pPr>
        <w:spacing w:before="120" w:after="120" w:line="300" w:lineRule="exact"/>
        <w:ind w:right="3" w:firstLine="720"/>
        <w:jc w:val="both"/>
        <w:rPr>
          <w:lang w:val="nl-NL"/>
        </w:rPr>
      </w:pPr>
      <w:r>
        <w:rPr>
          <w:lang w:val="nl-NL"/>
        </w:rPr>
        <w:t>Do ảnh hưởng khách quan về tình hình kinh tế chung nên giá hàng nông sản không ổn định ảnh hưởng đến đời sống, thu nhập của hộ nông dân; vai trò tham mưu của một số công chức chưa toàn diện và thiếu tính chiều sâu nhất là trong công tác môi trường, giải tỏa hành lang an toàn giao thông đường bộ.</w:t>
      </w:r>
    </w:p>
    <w:p w:rsidR="00805C5B" w:rsidRPr="008714E6" w:rsidRDefault="00805C5B" w:rsidP="00805C5B">
      <w:pPr>
        <w:spacing w:before="120" w:after="120" w:line="300" w:lineRule="exact"/>
        <w:ind w:right="3" w:firstLine="720"/>
        <w:jc w:val="both"/>
        <w:rPr>
          <w:b/>
          <w:lang w:val="nl-NL"/>
        </w:rPr>
      </w:pPr>
      <w:r>
        <w:rPr>
          <w:b/>
          <w:lang w:val="nl-NL"/>
        </w:rPr>
        <w:lastRenderedPageBreak/>
        <w:t xml:space="preserve">II. </w:t>
      </w:r>
      <w:r w:rsidRPr="008714E6">
        <w:rPr>
          <w:b/>
          <w:lang w:val="nl-NL"/>
        </w:rPr>
        <w:t>PHƯƠNG HƯỚNG NHIỆM VỤ</w:t>
      </w:r>
      <w:r>
        <w:rPr>
          <w:b/>
          <w:lang w:val="nl-NL"/>
        </w:rPr>
        <w:t xml:space="preserve"> VÀ BIỆN PHÁP THỰC HIỆN NHIỆM VỤ PHÁT TRIỂN KINH TẾ XÃ HỘI QUÍ II </w:t>
      </w:r>
      <w:r w:rsidRPr="008714E6">
        <w:rPr>
          <w:b/>
          <w:lang w:val="nl-NL"/>
        </w:rPr>
        <w:t>NĂ</w:t>
      </w:r>
      <w:r>
        <w:rPr>
          <w:b/>
          <w:lang w:val="nl-NL"/>
        </w:rPr>
        <w:t>M 2017</w:t>
      </w:r>
    </w:p>
    <w:p w:rsidR="00805C5B" w:rsidRDefault="00805C5B" w:rsidP="00805C5B">
      <w:pPr>
        <w:spacing w:before="120" w:after="120" w:line="300" w:lineRule="exact"/>
        <w:ind w:right="3" w:firstLine="720"/>
        <w:jc w:val="both"/>
        <w:rPr>
          <w:lang w:val="nl-NL"/>
        </w:rPr>
      </w:pPr>
      <w:r>
        <w:rPr>
          <w:b/>
          <w:lang w:val="nl-NL"/>
        </w:rPr>
        <w:t>1. Lĩnh vực kinh tế</w:t>
      </w:r>
    </w:p>
    <w:p w:rsidR="00805C5B" w:rsidRDefault="00805C5B" w:rsidP="00805C5B">
      <w:pPr>
        <w:spacing w:before="120" w:after="120" w:line="300" w:lineRule="exact"/>
        <w:ind w:right="3"/>
        <w:jc w:val="both"/>
        <w:rPr>
          <w:lang w:val="nl-NL"/>
        </w:rPr>
      </w:pPr>
      <w:r>
        <w:rPr>
          <w:lang w:val="nl-NL"/>
        </w:rPr>
        <w:tab/>
        <w:t>- Quyết định thành lập các Tổ hợp tác bưởi da xanh ở ấp 6, thành lập Tổ liên kết sản xuất trên cây dừa, xây dựng kế hoạch thành lập Hợp tác xã bánh tráng; Tiếp tục thực hiện kế hoạch tổ chức lại sản xuất nông nghiệp theo hướng nâng cao giá trị gia tăng và phát triển bền vững đến năm 2020; Thông tin thường xuyên tình hình hạn mặn để nhân dân kịp thời ứng phó; tiếp tục vận động nhân dân ngăn mặn, trữ ngọt để phục vụ cho sinh hoạt và sản xuất.</w:t>
      </w:r>
    </w:p>
    <w:p w:rsidR="00805C5B" w:rsidRPr="008714E6" w:rsidRDefault="00805C5B" w:rsidP="00805C5B">
      <w:pPr>
        <w:spacing w:before="120" w:after="120" w:line="300" w:lineRule="exact"/>
        <w:ind w:right="3"/>
        <w:jc w:val="both"/>
        <w:rPr>
          <w:lang w:val="nl-NL"/>
        </w:rPr>
      </w:pPr>
      <w:r>
        <w:rPr>
          <w:lang w:val="nl-NL"/>
        </w:rPr>
        <w:tab/>
        <w:t>- Tổ chức phun thuốc tiêu độc khử trùng và tiêm phòng cúm gia cầm đợt I/2017, phát huy vai trò các chốt chặn kiểm tra việc vận chuyển, mua bán gia súc, gia cầm không rõ nguồn gốc, giám sát tình hình dịch bệnh không để dịch bệnh lây lan trên diện rộng.</w:t>
      </w:r>
    </w:p>
    <w:p w:rsidR="00805C5B" w:rsidRPr="0060647E" w:rsidRDefault="00805C5B" w:rsidP="00805C5B">
      <w:pPr>
        <w:spacing w:before="120" w:after="120" w:line="300" w:lineRule="exact"/>
        <w:ind w:right="3" w:firstLine="720"/>
        <w:jc w:val="both"/>
        <w:rPr>
          <w:lang w:val="nl-NL"/>
        </w:rPr>
      </w:pPr>
      <w:r>
        <w:rPr>
          <w:lang w:val="nl-NL"/>
        </w:rPr>
        <w:t>- Hỗ trợ thu tất phí môn bài năm 2017. Khai thác tối đa các nguồn thu nhất là nguồn thu từ hóa đơn lẽ, thực hiện tiết kiệm chi để đảm bảo cân đối ngân sách.</w:t>
      </w:r>
    </w:p>
    <w:p w:rsidR="00805C5B" w:rsidRDefault="00805C5B" w:rsidP="00805C5B">
      <w:pPr>
        <w:spacing w:before="120" w:after="120" w:line="300" w:lineRule="exact"/>
        <w:ind w:right="3" w:firstLine="720"/>
        <w:jc w:val="both"/>
        <w:rPr>
          <w:lang w:val="nl-NL"/>
        </w:rPr>
      </w:pPr>
      <w:r>
        <w:rPr>
          <w:lang w:val="nl-NL"/>
        </w:rPr>
        <w:t>- Tập trung giải tỏa thông thoáng các hẽm, lòng lề đường vào chợ để đảm bảo cho công tác phòng cháy chữa cháy và tạo điều kiện thuận lợi cho các hộ kinh doanh.</w:t>
      </w:r>
    </w:p>
    <w:p w:rsidR="00805C5B" w:rsidRDefault="00805C5B" w:rsidP="00805C5B">
      <w:pPr>
        <w:spacing w:before="120" w:after="120" w:line="300" w:lineRule="exact"/>
        <w:ind w:right="3"/>
        <w:jc w:val="both"/>
        <w:rPr>
          <w:lang w:val="nl-NL"/>
        </w:rPr>
      </w:pPr>
      <w:r>
        <w:rPr>
          <w:lang w:val="nl-NL"/>
        </w:rPr>
        <w:tab/>
        <w:t>- Tiếp tục vận động vốn đối ứng trái phiếu Chính phủ để xây dựng đô thị, nông thôn mới theo Nghị quyết Hội đồng nhân dân xã.</w:t>
      </w:r>
    </w:p>
    <w:p w:rsidR="00805C5B" w:rsidRDefault="00805C5B" w:rsidP="00805C5B">
      <w:pPr>
        <w:spacing w:before="120" w:after="120" w:line="300" w:lineRule="exact"/>
        <w:ind w:firstLine="720"/>
        <w:jc w:val="both"/>
        <w:rPr>
          <w:lang w:val="nl-NL"/>
        </w:rPr>
      </w:pPr>
      <w:r>
        <w:rPr>
          <w:lang w:val="nl-NL"/>
        </w:rPr>
        <w:t>- Thực hiện kế hoạch kiểm soát môi trường năm 2017 đối với các cơ sở sản xuất và hộ chăn nuôi trên địa bàn xã; thực hiện tốt công tác thu phí vệ sinh rác thải, vận động 20 hộ dân đăng ký hợp đồng thu gôm, xử lý rác nhằm hạn chế tối đa việc bù lỗ từ ngân sách trên lĩnh vực môi trường.</w:t>
      </w:r>
    </w:p>
    <w:p w:rsidR="00805C5B" w:rsidRPr="00A53F2A" w:rsidRDefault="00805C5B" w:rsidP="00805C5B">
      <w:pPr>
        <w:spacing w:before="120" w:after="120" w:line="300" w:lineRule="exact"/>
        <w:ind w:firstLine="720"/>
        <w:jc w:val="both"/>
        <w:rPr>
          <w:lang w:val="nl-NL"/>
        </w:rPr>
      </w:pPr>
      <w:r>
        <w:rPr>
          <w:lang w:val="nl-NL"/>
        </w:rPr>
        <w:t>- Kiểm tra, hướng dẫn quản lý chặc chẽ các trường hợp xây dựng trong phạm vi quy hoạch đô thị; tiếp tục triển khai thực hiện các tiêu chí đô thị và nông thôn mới.</w:t>
      </w:r>
    </w:p>
    <w:p w:rsidR="00805C5B" w:rsidRDefault="00805C5B" w:rsidP="00805C5B">
      <w:pPr>
        <w:spacing w:before="120" w:after="120" w:line="300" w:lineRule="exact"/>
        <w:ind w:firstLine="720"/>
        <w:jc w:val="both"/>
        <w:rPr>
          <w:lang w:val="nl-NL"/>
        </w:rPr>
      </w:pPr>
      <w:r>
        <w:rPr>
          <w:b/>
          <w:lang w:val="nl-NL"/>
        </w:rPr>
        <w:t>2. Lĩnh vực Văn hóa-xã hội</w:t>
      </w:r>
    </w:p>
    <w:p w:rsidR="00805C5B" w:rsidRDefault="00805C5B" w:rsidP="00805C5B">
      <w:pPr>
        <w:spacing w:before="120" w:after="120" w:line="300" w:lineRule="exact"/>
        <w:ind w:firstLine="720"/>
        <w:jc w:val="both"/>
        <w:rPr>
          <w:lang w:val="nl-NL"/>
        </w:rPr>
      </w:pPr>
      <w:r>
        <w:rPr>
          <w:lang w:val="nl-NL"/>
        </w:rPr>
        <w:t>- Tổ chức thi kiểm tra chất lượng học tập học kỳ II và tổng kết năm học 2016-2017. Nâng cao chất lượng dạy và học, phụ đạo số học sinh yếu, kém tạo điều kiện cho các em thi đạt chất lượng ở học kỳ II và tuyển sinh vào lớp 10.</w:t>
      </w:r>
    </w:p>
    <w:p w:rsidR="00805C5B" w:rsidRDefault="00805C5B" w:rsidP="00805C5B">
      <w:pPr>
        <w:spacing w:before="120" w:after="120" w:line="300" w:lineRule="exact"/>
        <w:ind w:firstLine="720"/>
        <w:jc w:val="both"/>
        <w:rPr>
          <w:lang w:val="nl-NL"/>
        </w:rPr>
      </w:pPr>
      <w:r>
        <w:rPr>
          <w:lang w:val="nl-NL"/>
        </w:rPr>
        <w:t>- Chăm sóc tốt sức khỏe ban đầu cho nhân dân, thực hiện đạt chỉ tiêu các chương trình y tế quốc gia, chương trình suy dinh dưỡng. Tuyên truyền và hướng dẫn, tăng cường các biện pháp phòng chống dịch bệnh sốt xuất huyết, cúm A (H1N1), hội chứng tay, chân, miệng và vi rút Jika.</w:t>
      </w:r>
    </w:p>
    <w:p w:rsidR="00805C5B" w:rsidRDefault="00805C5B" w:rsidP="00805C5B">
      <w:pPr>
        <w:spacing w:before="120" w:after="120" w:line="300" w:lineRule="exact"/>
        <w:ind w:firstLine="720"/>
        <w:jc w:val="both"/>
        <w:rPr>
          <w:lang w:val="nl-NL"/>
        </w:rPr>
      </w:pPr>
      <w:r>
        <w:rPr>
          <w:lang w:val="nl-NL"/>
        </w:rPr>
        <w:t xml:space="preserve">- Hoàn chỉnh kế hoạch nâng chất xã văn hóa, tiến hành kiểm tra nâng chất cơ quan văn hóa, các cơ sở thờ tự văn hóa; Tổ chức Giỗ Tổ Hùng Vương (mùng 10 tháng 3) và tổ chức Lễ Giỗ kỷ niệm 150 năm ngày mất Lãnh binh Nguyễn Ngọc Thăng; Duy trì thời lượng phát sóng trên Đài truyền thanh. Phát động các phong trào văn nghệ, thể dục thể thao chào mừng các ngày lễ lớn </w:t>
      </w:r>
      <w:r>
        <w:rPr>
          <w:lang w:val="nl-NL"/>
        </w:rPr>
        <w:lastRenderedPageBreak/>
        <w:t>30/4, Quốc tế Lao động 01/5, kỷ niệm ngày sinh của Bác 19/5 và Quốc tế thiếu nhi 01/6. Triển khai kế hoạch và tổ chức Đại hội thể dục thể thao lần 8 năm 2017; Tổ chức Ngày chạy Olympic vì sức khỏe toàn dân năm 2017.</w:t>
      </w:r>
    </w:p>
    <w:p w:rsidR="00805C5B" w:rsidRPr="00DA13D1" w:rsidRDefault="00805C5B" w:rsidP="00805C5B">
      <w:pPr>
        <w:spacing w:before="120" w:after="120" w:line="300" w:lineRule="exact"/>
        <w:ind w:firstLine="720"/>
        <w:jc w:val="both"/>
      </w:pPr>
      <w:r>
        <w:rPr>
          <w:lang w:val="nl-NL"/>
        </w:rPr>
        <w:t xml:space="preserve">- </w:t>
      </w:r>
      <w:r>
        <w:t>Tổ chức bàn giao 1 nhà tình nghĩa, 2 nhà tình thương cho hộ chính sách, hộ nghèo ấp 7, 5, Căn Cứ; Tổ chức họp mặt hộ nghèo năm 2017.</w:t>
      </w:r>
    </w:p>
    <w:p w:rsidR="00805C5B" w:rsidRPr="002B2D67" w:rsidRDefault="00805C5B" w:rsidP="00805C5B">
      <w:pPr>
        <w:spacing w:before="120" w:after="120" w:line="300" w:lineRule="exact"/>
        <w:ind w:firstLine="720"/>
        <w:jc w:val="both"/>
        <w:rPr>
          <w:lang w:val="nl-NL"/>
        </w:rPr>
      </w:pPr>
      <w:r>
        <w:rPr>
          <w:lang w:val="nl-NL"/>
        </w:rPr>
        <w:t>- Triển khai thực hiện kế hoạch công tác trẻ em năm 2017. Nâng cao hiệu quả hoạt động của Ban chỉ đạo giảm nghèo, công tác tư vấn giới thiệu việc làm và các chương trình hợp tác lao động nước ngoài, phấn đấu giới thiệu được 2 người đi hợp tác lao động ở thị trường Nhật và Hàn Quốc.</w:t>
      </w:r>
    </w:p>
    <w:p w:rsidR="00805C5B" w:rsidRPr="009E2E22" w:rsidRDefault="00805C5B" w:rsidP="00805C5B">
      <w:pPr>
        <w:spacing w:before="120" w:after="120" w:line="300" w:lineRule="exact"/>
        <w:ind w:right="3" w:firstLine="720"/>
        <w:jc w:val="both"/>
        <w:rPr>
          <w:b/>
          <w:lang w:val="nl-NL"/>
        </w:rPr>
      </w:pPr>
      <w:r>
        <w:rPr>
          <w:b/>
          <w:lang w:val="nl-NL"/>
        </w:rPr>
        <w:t>3. Công tác nội vụ</w:t>
      </w:r>
    </w:p>
    <w:p w:rsidR="00805C5B" w:rsidRDefault="00805C5B" w:rsidP="00805C5B">
      <w:pPr>
        <w:spacing w:before="120" w:after="120" w:line="300" w:lineRule="exact"/>
        <w:ind w:firstLine="720"/>
        <w:jc w:val="both"/>
        <w:rPr>
          <w:lang w:val="nl-NL"/>
        </w:rPr>
      </w:pPr>
      <w:r w:rsidRPr="008714E6">
        <w:rPr>
          <w:lang w:val="nl-NL"/>
        </w:rPr>
        <w:t xml:space="preserve">- </w:t>
      </w:r>
      <w:r>
        <w:rPr>
          <w:lang w:val="nl-NL"/>
        </w:rPr>
        <w:t>Thực hiện tốt kế hoạch cải cách hành chính năm 2017, kế hoạch cải cách hành chính giai đoạn 2016-2020 và các kế hoạch liên quan đến cải cách hành chính; Từng lúc cập nhật, bổ sung công khai bộ thủ tục hành chính theo hướng dẫn của Sở Tư pháp, duy trì chế độ họp tuần tổ một cửa và làm việc buổi sáng thứ bảy hàng tuần theo quy định; nâng cao chất lượng hoạt động Trang thông tin điện tử Ủy ban nhân dân xã và duy trì hệ thống chất lượng ISO 9001: 2008.</w:t>
      </w:r>
    </w:p>
    <w:p w:rsidR="00805C5B" w:rsidRDefault="00805C5B" w:rsidP="00805C5B">
      <w:pPr>
        <w:spacing w:before="120" w:after="120" w:line="300" w:lineRule="exact"/>
        <w:ind w:firstLine="720"/>
        <w:jc w:val="both"/>
        <w:rPr>
          <w:lang w:val="nl-NL"/>
        </w:rPr>
      </w:pPr>
      <w:r>
        <w:rPr>
          <w:lang w:val="nl-NL"/>
        </w:rPr>
        <w:t>- Đẩy mạnh cải cách chế độ công vụ, công chức, Quy tắc ứng xử của cán bộ, công chức; rèn luyện tác phong, đạo đức cho cán bộ, công chức trong thực thi công vụ; duy trì hoạt động Tổ kiểm tra thực hiện Chỉ thị 21 của Ban Bí thư và Công văn 1377-CV/TU của Tỉnh ủy.</w:t>
      </w:r>
    </w:p>
    <w:p w:rsidR="00805C5B" w:rsidRDefault="00805C5B" w:rsidP="00805C5B">
      <w:pPr>
        <w:spacing w:before="120" w:after="120" w:line="300" w:lineRule="exact"/>
        <w:ind w:firstLine="720"/>
        <w:jc w:val="both"/>
        <w:rPr>
          <w:lang w:val="nl-NL"/>
        </w:rPr>
      </w:pPr>
      <w:r>
        <w:rPr>
          <w:lang w:val="nl-NL"/>
        </w:rPr>
        <w:t>- Thực hiện tốt các chế độ cho cán bộ, công chức nhất là công tác tuyển dụng, chuyển ngạch, xếp lương, nâng bậc, hệ số lương khi đến hạn.</w:t>
      </w:r>
    </w:p>
    <w:p w:rsidR="00805C5B" w:rsidRDefault="00805C5B" w:rsidP="00805C5B">
      <w:pPr>
        <w:spacing w:before="120" w:after="120" w:line="300" w:lineRule="exact"/>
        <w:ind w:firstLine="720"/>
        <w:jc w:val="both"/>
        <w:rPr>
          <w:lang w:val="nl-NL"/>
        </w:rPr>
      </w:pPr>
      <w:r>
        <w:rPr>
          <w:lang w:val="nl-NL"/>
        </w:rPr>
        <w:t>- Tổ chức phát động các phong trào thi đua năm 2017, hướng dẩn cán bộ, công chức đăng ký mô hình sáng kiến, giải pháp mới năm 2017. Họp đăng ký thi đua Cụm thi đua 3.</w:t>
      </w:r>
    </w:p>
    <w:p w:rsidR="00805C5B" w:rsidRPr="008714E6" w:rsidRDefault="00805C5B" w:rsidP="00805C5B">
      <w:pPr>
        <w:spacing w:before="120" w:after="120" w:line="300" w:lineRule="exact"/>
        <w:ind w:firstLine="720"/>
        <w:jc w:val="both"/>
        <w:rPr>
          <w:lang w:val="nl-NL"/>
        </w:rPr>
      </w:pPr>
      <w:r>
        <w:rPr>
          <w:lang w:val="nl-NL"/>
        </w:rPr>
        <w:t>- Thực hiện tốt công tác quản lý nhà nước về tôn giáo và thanh niên; Kiểm tra, hướng dẫn các tổ chức tôn giáo, tín ngưỡng thực hiện đúng chương trình hoạt động đã đăng ký và xây dựng, sữa chữa đúng theo quy định.</w:t>
      </w:r>
    </w:p>
    <w:p w:rsidR="00805C5B" w:rsidRPr="00B00995" w:rsidRDefault="00805C5B" w:rsidP="00805C5B">
      <w:pPr>
        <w:spacing w:before="120" w:after="120" w:line="300" w:lineRule="exact"/>
        <w:ind w:firstLine="720"/>
        <w:jc w:val="both"/>
        <w:rPr>
          <w:b/>
          <w:lang w:val="nl-NL"/>
        </w:rPr>
      </w:pPr>
      <w:r>
        <w:rPr>
          <w:b/>
          <w:lang w:val="nl-NL"/>
        </w:rPr>
        <w:t>4. Công tư pháp và hộ tịch</w:t>
      </w:r>
    </w:p>
    <w:p w:rsidR="00805C5B" w:rsidRDefault="00805C5B" w:rsidP="00805C5B">
      <w:pPr>
        <w:spacing w:before="120" w:after="120" w:line="300" w:lineRule="exact"/>
        <w:ind w:firstLine="720"/>
        <w:jc w:val="both"/>
        <w:rPr>
          <w:lang w:val="nl-NL"/>
        </w:rPr>
      </w:pPr>
      <w:r>
        <w:rPr>
          <w:lang w:val="nl-NL"/>
        </w:rPr>
        <w:t>- Duy trì bản tin tư pháp hàng tháng trong sinh hoạt tổ tự quản và chuyên mục tuyên truyền pháp luật trên đài truyền thanh.</w:t>
      </w:r>
    </w:p>
    <w:p w:rsidR="00805C5B" w:rsidRDefault="00805C5B" w:rsidP="00805C5B">
      <w:pPr>
        <w:spacing w:before="120" w:after="120" w:line="300" w:lineRule="exact"/>
        <w:ind w:firstLine="720"/>
        <w:jc w:val="both"/>
        <w:rPr>
          <w:lang w:val="nl-NL"/>
        </w:rPr>
      </w:pPr>
      <w:r>
        <w:rPr>
          <w:lang w:val="nl-NL"/>
        </w:rPr>
        <w:t>- Triển khai thực hiện kế hoạch tuyên truyền, phổ biến pháp luật năm 2017.</w:t>
      </w:r>
    </w:p>
    <w:p w:rsidR="00805C5B" w:rsidRDefault="00805C5B" w:rsidP="00805C5B">
      <w:pPr>
        <w:spacing w:before="120" w:after="120" w:line="300" w:lineRule="exact"/>
        <w:ind w:firstLine="720"/>
        <w:jc w:val="both"/>
        <w:rPr>
          <w:lang w:val="nl-NL"/>
        </w:rPr>
      </w:pPr>
      <w:r>
        <w:rPr>
          <w:lang w:val="nl-NL"/>
        </w:rPr>
        <w:t>- Phục vụ tốt kỳ họp Hội đồng nhân dân giữa năm nhiệm kỳ 2016-2021.</w:t>
      </w:r>
    </w:p>
    <w:p w:rsidR="00805C5B" w:rsidRPr="00F07B86" w:rsidRDefault="00805C5B" w:rsidP="00805C5B">
      <w:pPr>
        <w:spacing w:before="120" w:after="120" w:line="300" w:lineRule="exact"/>
        <w:ind w:firstLine="720"/>
        <w:jc w:val="both"/>
        <w:rPr>
          <w:b/>
          <w:lang w:val="nl-NL"/>
        </w:rPr>
      </w:pPr>
      <w:r>
        <w:rPr>
          <w:lang w:val="nl-NL"/>
        </w:rPr>
        <w:t xml:space="preserve">5. </w:t>
      </w:r>
      <w:r w:rsidRPr="008714E6">
        <w:rPr>
          <w:b/>
          <w:lang w:val="nl-NL"/>
        </w:rPr>
        <w:t>An ninh-quốc phòng</w:t>
      </w:r>
    </w:p>
    <w:p w:rsidR="00805C5B" w:rsidRDefault="00805C5B" w:rsidP="00805C5B">
      <w:pPr>
        <w:spacing w:before="120" w:after="120" w:line="300" w:lineRule="exact"/>
        <w:ind w:firstLine="720"/>
        <w:jc w:val="both"/>
        <w:rPr>
          <w:lang w:val="nl-NL"/>
        </w:rPr>
      </w:pPr>
      <w:r>
        <w:rPr>
          <w:lang w:val="nl-NL"/>
        </w:rPr>
        <w:t>- Tập trung thực hiện tốt kế hoạch mở đợt cao điểm, tấn công, trấn áp tội phạm đảm bảo tình hình an ninh trật tự tại xã.</w:t>
      </w:r>
    </w:p>
    <w:p w:rsidR="00805C5B" w:rsidRDefault="00805C5B" w:rsidP="00805C5B">
      <w:pPr>
        <w:spacing w:before="120" w:after="120" w:line="300" w:lineRule="exact"/>
        <w:ind w:firstLine="720"/>
        <w:jc w:val="both"/>
        <w:rPr>
          <w:lang w:val="nl-NL"/>
        </w:rPr>
      </w:pPr>
      <w:r>
        <w:rPr>
          <w:lang w:val="nl-NL"/>
        </w:rPr>
        <w:lastRenderedPageBreak/>
        <w:t xml:space="preserve"> - Công an, quân sự duy trì công tác phối hợp tuần tra vũ trang, tuần tra mật phục, bảo vệ an toàn lễ 30/4, Quốc tế lao động 1/5; tăng cường công tác tuần tra giao thông nhằm hạn chế thấp nhất tai nạn giao thông xảy ra trên địa bàn.</w:t>
      </w:r>
    </w:p>
    <w:p w:rsidR="00805C5B" w:rsidRDefault="00805C5B" w:rsidP="00805C5B">
      <w:pPr>
        <w:spacing w:before="120" w:after="120" w:line="300" w:lineRule="exact"/>
        <w:ind w:firstLine="720"/>
        <w:jc w:val="both"/>
        <w:rPr>
          <w:lang w:val="nl-NL"/>
        </w:rPr>
      </w:pPr>
      <w:r>
        <w:rPr>
          <w:lang w:val="nl-NL"/>
        </w:rPr>
        <w:t>- Củng cố nhân sự các đội phòng cháy chữa cháy đưa tập huấn để nâng cao nghiệp vụ, đẩy mạnh công tác tuyên truyền sâu rộng trong nhân dân về ý thức phòng cháy chữa cháy.</w:t>
      </w:r>
    </w:p>
    <w:p w:rsidR="00805C5B" w:rsidRDefault="00805C5B" w:rsidP="00805C5B">
      <w:pPr>
        <w:spacing w:before="120" w:after="120" w:line="300" w:lineRule="exact"/>
        <w:ind w:firstLine="720"/>
        <w:jc w:val="both"/>
        <w:rPr>
          <w:lang w:val="nl-NL"/>
        </w:rPr>
      </w:pPr>
      <w:r>
        <w:rPr>
          <w:lang w:val="nl-NL"/>
        </w:rPr>
        <w:t>- Đẩy mạnh công tác giải tỏa hành lang an toàn giao thông kiên quyết xử lý nghiêm các trường hợp vi phạm.</w:t>
      </w:r>
    </w:p>
    <w:p w:rsidR="00805C5B" w:rsidRDefault="00805C5B" w:rsidP="00805C5B">
      <w:pPr>
        <w:spacing w:before="120" w:after="120" w:line="300" w:lineRule="exact"/>
        <w:ind w:firstLine="720"/>
        <w:jc w:val="both"/>
        <w:rPr>
          <w:lang w:val="nl-NL"/>
        </w:rPr>
      </w:pPr>
      <w:r>
        <w:rPr>
          <w:lang w:val="nl-NL"/>
        </w:rPr>
        <w:t>- Nâng cao chất lượng công tác huấn luyện lực lượng Dân quân tự vệ; Thực hiện tốt công tác bổ nhiệm, giải ngạch, biên chế lại khung cán bộ Dự bị động viên, lực lượng dân quân tự vệ đảm bảo đủ số lượng và chất lượng.</w:t>
      </w:r>
    </w:p>
    <w:p w:rsidR="00805C5B" w:rsidRDefault="00805C5B" w:rsidP="00805C5B">
      <w:pPr>
        <w:spacing w:before="120" w:after="120" w:line="300" w:lineRule="exact"/>
        <w:ind w:firstLine="720"/>
        <w:jc w:val="both"/>
        <w:rPr>
          <w:lang w:val="nl-NL"/>
        </w:rPr>
      </w:pPr>
      <w:r>
        <w:rPr>
          <w:lang w:val="nl-NL"/>
        </w:rPr>
        <w:t>Để đạt được các nhiệm vụ đã đề ra, cần tăng cường vai trò lãnh chỉ đạo, sự đoàn kết thống nhất cao của cả hệ thống chính trị, tranh thủ sự hỗ trợ của ngành dọc cấp trên, sự phối hợp đồng bộ của các ngành, đoàn thể từ xã đến ấp và nhất là sự nổ lực phấn đấu, ý thức trách nhiệm của cán bộ, công chức cùng góp phần hoàn thành nhiệm vụ chung.</w:t>
      </w:r>
    </w:p>
    <w:p w:rsidR="00805C5B" w:rsidRDefault="00805C5B" w:rsidP="00805C5B">
      <w:pPr>
        <w:spacing w:before="120" w:after="120" w:line="300" w:lineRule="exact"/>
        <w:ind w:firstLine="720"/>
        <w:jc w:val="both"/>
        <w:rPr>
          <w:lang w:val="nl-NL"/>
        </w:rPr>
      </w:pPr>
      <w:r w:rsidRPr="008714E6">
        <w:rPr>
          <w:lang w:val="nl-NL"/>
        </w:rPr>
        <w:t>Trên đây là báo cáo kết quả tình hình</w:t>
      </w:r>
      <w:r>
        <w:rPr>
          <w:lang w:val="nl-NL"/>
        </w:rPr>
        <w:t xml:space="preserve"> thực hiện nhiệm vụ phát triển kinh tế - xã hội quí I và phương hướng nhiệm vụ phát triển kinh tế - xã hội quí II năm 2017</w:t>
      </w:r>
      <w:r w:rsidRPr="008714E6">
        <w:rPr>
          <w:lang w:val="nl-NL"/>
        </w:rPr>
        <w:t xml:space="preserve"> củ</w:t>
      </w:r>
      <w:r>
        <w:rPr>
          <w:lang w:val="nl-NL"/>
        </w:rPr>
        <w:t xml:space="preserve">a </w:t>
      </w:r>
      <w:r>
        <w:rPr>
          <w:rFonts w:ascii="VNI-Times" w:hAnsi="VNI-Times"/>
          <w:lang w:val="nl-NL"/>
        </w:rPr>
        <w:t>Ủy</w:t>
      </w:r>
      <w:r>
        <w:rPr>
          <w:lang w:val="nl-NL"/>
        </w:rPr>
        <w:t xml:space="preserve"> ban nhân dân xã./. </w:t>
      </w:r>
    </w:p>
    <w:p w:rsidR="00805C5B" w:rsidRDefault="00805C5B" w:rsidP="00805C5B">
      <w:pPr>
        <w:spacing w:before="120" w:after="120" w:line="320" w:lineRule="exact"/>
        <w:ind w:firstLine="720"/>
        <w:jc w:val="both"/>
        <w:rPr>
          <w:lang w:val="nl-NL"/>
        </w:rPr>
      </w:pPr>
    </w:p>
    <w:tbl>
      <w:tblPr>
        <w:tblStyle w:val="TableGrid"/>
        <w:tblW w:w="8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1"/>
        <w:gridCol w:w="763"/>
        <w:gridCol w:w="4033"/>
      </w:tblGrid>
      <w:tr w:rsidR="00805C5B" w:rsidTr="00B254D8">
        <w:tc>
          <w:tcPr>
            <w:tcW w:w="4141" w:type="dxa"/>
          </w:tcPr>
          <w:p w:rsidR="00805C5B" w:rsidRDefault="00805C5B" w:rsidP="00B254D8">
            <w:pPr>
              <w:jc w:val="both"/>
              <w:rPr>
                <w:lang w:val="nl-NL"/>
              </w:rPr>
            </w:pPr>
            <w:r w:rsidRPr="00E54D01">
              <w:rPr>
                <w:b/>
                <w:i/>
                <w:sz w:val="24"/>
                <w:szCs w:val="24"/>
                <w:lang w:val="nl-NL"/>
              </w:rPr>
              <w:t>Nơi nhận</w:t>
            </w:r>
            <w:r w:rsidRPr="00E54D01">
              <w:rPr>
                <w:i/>
                <w:sz w:val="24"/>
                <w:szCs w:val="24"/>
                <w:lang w:val="nl-NL"/>
              </w:rPr>
              <w:t>:</w:t>
            </w:r>
          </w:p>
        </w:tc>
        <w:tc>
          <w:tcPr>
            <w:tcW w:w="763" w:type="dxa"/>
          </w:tcPr>
          <w:p w:rsidR="00805C5B" w:rsidRDefault="00805C5B" w:rsidP="00B254D8">
            <w:pPr>
              <w:jc w:val="both"/>
              <w:rPr>
                <w:lang w:val="nl-NL"/>
              </w:rPr>
            </w:pPr>
          </w:p>
        </w:tc>
        <w:tc>
          <w:tcPr>
            <w:tcW w:w="4033" w:type="dxa"/>
          </w:tcPr>
          <w:p w:rsidR="00805C5B" w:rsidRPr="00805C5B" w:rsidRDefault="00805C5B" w:rsidP="00B254D8">
            <w:pPr>
              <w:tabs>
                <w:tab w:val="center" w:pos="6480"/>
              </w:tabs>
              <w:ind w:right="3"/>
              <w:jc w:val="center"/>
              <w:rPr>
                <w:sz w:val="28"/>
                <w:lang w:val="nl-NL"/>
              </w:rPr>
            </w:pPr>
            <w:r w:rsidRPr="00805C5B">
              <w:rPr>
                <w:b/>
                <w:sz w:val="28"/>
                <w:lang w:val="nl-NL"/>
              </w:rPr>
              <w:t>CHỦ TỊCH</w:t>
            </w:r>
          </w:p>
        </w:tc>
      </w:tr>
      <w:tr w:rsidR="00805C5B" w:rsidTr="00B254D8">
        <w:tc>
          <w:tcPr>
            <w:tcW w:w="4141" w:type="dxa"/>
          </w:tcPr>
          <w:p w:rsidR="00805C5B" w:rsidRDefault="00805C5B" w:rsidP="00B254D8">
            <w:pPr>
              <w:tabs>
                <w:tab w:val="center" w:pos="6480"/>
              </w:tabs>
              <w:ind w:right="3"/>
              <w:jc w:val="both"/>
              <w:rPr>
                <w:sz w:val="22"/>
                <w:szCs w:val="22"/>
                <w:lang w:val="nl-NL"/>
              </w:rPr>
            </w:pPr>
            <w:r w:rsidRPr="003034A8">
              <w:rPr>
                <w:sz w:val="22"/>
                <w:szCs w:val="22"/>
                <w:lang w:val="nl-NL"/>
              </w:rPr>
              <w:t>-</w:t>
            </w:r>
            <w:r>
              <w:rPr>
                <w:sz w:val="22"/>
                <w:szCs w:val="22"/>
                <w:lang w:val="nl-NL"/>
              </w:rPr>
              <w:t xml:space="preserve"> </w:t>
            </w:r>
            <w:r w:rsidRPr="008714E6">
              <w:rPr>
                <w:sz w:val="22"/>
                <w:szCs w:val="22"/>
                <w:lang w:val="nl-NL"/>
              </w:rPr>
              <w:t>TT.</w:t>
            </w:r>
            <w:r>
              <w:rPr>
                <w:sz w:val="22"/>
                <w:szCs w:val="22"/>
                <w:lang w:val="nl-NL"/>
              </w:rPr>
              <w:t>HĐND-</w:t>
            </w:r>
            <w:r w:rsidRPr="008714E6">
              <w:rPr>
                <w:sz w:val="22"/>
                <w:szCs w:val="22"/>
                <w:lang w:val="nl-NL"/>
              </w:rPr>
              <w:t>UBND Huyện (báo cáo);</w:t>
            </w:r>
          </w:p>
          <w:p w:rsidR="00805C5B" w:rsidRDefault="00805C5B" w:rsidP="00B254D8">
            <w:pPr>
              <w:tabs>
                <w:tab w:val="center" w:pos="6480"/>
              </w:tabs>
              <w:ind w:right="3"/>
              <w:jc w:val="both"/>
              <w:rPr>
                <w:sz w:val="22"/>
                <w:szCs w:val="22"/>
                <w:lang w:val="nl-NL"/>
              </w:rPr>
            </w:pPr>
            <w:r>
              <w:rPr>
                <w:sz w:val="22"/>
                <w:szCs w:val="22"/>
                <w:lang w:val="nl-NL"/>
              </w:rPr>
              <w:t>- Phòng Nội vụ huyện (báo cáo);</w:t>
            </w:r>
          </w:p>
          <w:p w:rsidR="00805C5B" w:rsidRPr="008714E6" w:rsidRDefault="00805C5B" w:rsidP="00B254D8">
            <w:pPr>
              <w:tabs>
                <w:tab w:val="center" w:pos="6480"/>
              </w:tabs>
              <w:ind w:right="3"/>
              <w:jc w:val="both"/>
              <w:rPr>
                <w:b/>
                <w:lang w:val="nl-NL"/>
              </w:rPr>
            </w:pPr>
            <w:r>
              <w:rPr>
                <w:sz w:val="22"/>
                <w:szCs w:val="22"/>
                <w:lang w:val="nl-NL"/>
              </w:rPr>
              <w:t>- Phòng TC-KH huyện (báo cáo);</w:t>
            </w:r>
            <w:r w:rsidRPr="008714E6">
              <w:rPr>
                <w:sz w:val="22"/>
                <w:szCs w:val="22"/>
                <w:lang w:val="nl-NL"/>
              </w:rPr>
              <w:t xml:space="preserve">                                                </w:t>
            </w:r>
            <w:r>
              <w:rPr>
                <w:b/>
                <w:lang w:val="nl-NL"/>
              </w:rPr>
              <w:t xml:space="preserve">     </w:t>
            </w:r>
          </w:p>
          <w:p w:rsidR="00805C5B" w:rsidRPr="008714E6" w:rsidRDefault="00805C5B" w:rsidP="00B254D8">
            <w:pPr>
              <w:ind w:right="3"/>
              <w:jc w:val="both"/>
              <w:rPr>
                <w:sz w:val="22"/>
                <w:szCs w:val="22"/>
                <w:lang w:val="nl-NL"/>
              </w:rPr>
            </w:pPr>
            <w:r w:rsidRPr="003034A8">
              <w:rPr>
                <w:sz w:val="22"/>
                <w:szCs w:val="22"/>
                <w:lang w:val="nl-NL"/>
              </w:rPr>
              <w:t>-</w:t>
            </w:r>
            <w:r>
              <w:rPr>
                <w:sz w:val="22"/>
                <w:szCs w:val="22"/>
                <w:lang w:val="nl-NL"/>
              </w:rPr>
              <w:t xml:space="preserve"> </w:t>
            </w:r>
            <w:r w:rsidRPr="008714E6">
              <w:rPr>
                <w:sz w:val="22"/>
                <w:szCs w:val="22"/>
                <w:lang w:val="nl-NL"/>
              </w:rPr>
              <w:t>TT.Đảng ủy-HĐND Xã (báo cáo);</w:t>
            </w:r>
          </w:p>
          <w:p w:rsidR="00805C5B" w:rsidRDefault="00805C5B" w:rsidP="00B254D8">
            <w:pPr>
              <w:ind w:right="3"/>
              <w:jc w:val="both"/>
              <w:rPr>
                <w:sz w:val="22"/>
                <w:szCs w:val="22"/>
                <w:lang w:val="nl-NL"/>
              </w:rPr>
            </w:pPr>
            <w:r>
              <w:rPr>
                <w:sz w:val="22"/>
                <w:szCs w:val="22"/>
                <w:lang w:val="nl-NL"/>
              </w:rPr>
              <w:t>- Chủ tịch, PCT</w:t>
            </w:r>
            <w:r w:rsidRPr="008714E6">
              <w:rPr>
                <w:sz w:val="22"/>
                <w:szCs w:val="22"/>
                <w:lang w:val="nl-NL"/>
              </w:rPr>
              <w:t xml:space="preserve"> (theo dỏi</w:t>
            </w:r>
            <w:r>
              <w:rPr>
                <w:sz w:val="22"/>
                <w:szCs w:val="22"/>
                <w:lang w:val="nl-NL"/>
              </w:rPr>
              <w:t xml:space="preserve"> chỉ đạo</w:t>
            </w:r>
            <w:r w:rsidRPr="008714E6">
              <w:rPr>
                <w:sz w:val="22"/>
                <w:szCs w:val="22"/>
                <w:lang w:val="nl-NL"/>
              </w:rPr>
              <w:t xml:space="preserve"> );</w:t>
            </w:r>
          </w:p>
          <w:p w:rsidR="00805C5B" w:rsidRPr="008714E6" w:rsidRDefault="00805C5B" w:rsidP="00B254D8">
            <w:pPr>
              <w:ind w:right="3"/>
              <w:jc w:val="both"/>
              <w:rPr>
                <w:lang w:val="nl-NL"/>
              </w:rPr>
            </w:pPr>
            <w:r>
              <w:rPr>
                <w:sz w:val="22"/>
                <w:szCs w:val="22"/>
                <w:lang w:val="nl-NL"/>
              </w:rPr>
              <w:t>- MTTQ, các đoàn thể (phối hợp);</w:t>
            </w:r>
          </w:p>
          <w:p w:rsidR="00805C5B" w:rsidRDefault="00805C5B" w:rsidP="00B254D8">
            <w:pPr>
              <w:ind w:right="3"/>
              <w:jc w:val="both"/>
              <w:rPr>
                <w:sz w:val="22"/>
                <w:szCs w:val="22"/>
                <w:lang w:val="nl-NL"/>
              </w:rPr>
            </w:pPr>
            <w:r w:rsidRPr="003034A8">
              <w:rPr>
                <w:sz w:val="22"/>
                <w:szCs w:val="22"/>
                <w:lang w:val="nl-NL"/>
              </w:rPr>
              <w:t>-</w:t>
            </w:r>
            <w:r>
              <w:rPr>
                <w:sz w:val="22"/>
                <w:szCs w:val="22"/>
                <w:lang w:val="nl-NL"/>
              </w:rPr>
              <w:t xml:space="preserve"> Trưởng trạm y tế (thực hiện);</w:t>
            </w:r>
          </w:p>
          <w:p w:rsidR="00805C5B" w:rsidRDefault="00805C5B" w:rsidP="00B254D8">
            <w:pPr>
              <w:ind w:right="3"/>
              <w:jc w:val="both"/>
              <w:rPr>
                <w:sz w:val="22"/>
                <w:szCs w:val="22"/>
                <w:lang w:val="nl-NL"/>
              </w:rPr>
            </w:pPr>
            <w:r>
              <w:rPr>
                <w:sz w:val="22"/>
                <w:szCs w:val="22"/>
                <w:lang w:val="nl-NL"/>
              </w:rPr>
              <w:t>- BGH 03 trường (thực hiện);</w:t>
            </w:r>
          </w:p>
          <w:p w:rsidR="00805C5B" w:rsidRDefault="00805C5B" w:rsidP="00B254D8">
            <w:pPr>
              <w:ind w:right="3"/>
              <w:jc w:val="both"/>
              <w:rPr>
                <w:sz w:val="22"/>
                <w:szCs w:val="22"/>
                <w:lang w:val="nl-NL"/>
              </w:rPr>
            </w:pPr>
            <w:r>
              <w:rPr>
                <w:sz w:val="22"/>
                <w:szCs w:val="22"/>
                <w:lang w:val="nl-NL"/>
              </w:rPr>
              <w:t>- BCH Công an-Quân sự xã (thực hiện);</w:t>
            </w:r>
            <w:r>
              <w:rPr>
                <w:sz w:val="22"/>
                <w:szCs w:val="22"/>
                <w:lang w:val="nl-NL"/>
              </w:rPr>
              <w:tab/>
            </w:r>
          </w:p>
          <w:p w:rsidR="00805C5B" w:rsidRDefault="00805C5B" w:rsidP="00B254D8">
            <w:pPr>
              <w:ind w:right="3"/>
              <w:jc w:val="both"/>
              <w:rPr>
                <w:sz w:val="22"/>
                <w:szCs w:val="22"/>
                <w:lang w:val="nl-NL"/>
              </w:rPr>
            </w:pPr>
            <w:r>
              <w:rPr>
                <w:sz w:val="22"/>
                <w:szCs w:val="22"/>
                <w:lang w:val="nl-NL"/>
              </w:rPr>
              <w:t>- CC, NHĐKCT (thực hiện);</w:t>
            </w:r>
          </w:p>
          <w:p w:rsidR="00805C5B" w:rsidRPr="008714E6" w:rsidRDefault="00805C5B" w:rsidP="00B254D8">
            <w:pPr>
              <w:ind w:right="3"/>
              <w:jc w:val="both"/>
              <w:rPr>
                <w:lang w:val="nl-NL"/>
              </w:rPr>
            </w:pPr>
            <w:r>
              <w:rPr>
                <w:sz w:val="22"/>
                <w:szCs w:val="22"/>
                <w:lang w:val="nl-NL"/>
              </w:rPr>
              <w:t>- Trưởng ấp 6 ấp (thực hiện);</w:t>
            </w:r>
          </w:p>
          <w:p w:rsidR="00805C5B" w:rsidRDefault="00805C5B" w:rsidP="00B254D8">
            <w:pPr>
              <w:rPr>
                <w:lang w:val="nl-NL"/>
              </w:rPr>
            </w:pPr>
            <w:r w:rsidRPr="00E54D01">
              <w:rPr>
                <w:sz w:val="22"/>
                <w:szCs w:val="22"/>
                <w:lang w:val="nl-NL"/>
              </w:rPr>
              <w:t xml:space="preserve">- </w:t>
            </w:r>
            <w:r>
              <w:rPr>
                <w:sz w:val="22"/>
                <w:szCs w:val="22"/>
                <w:lang w:val="nl-NL"/>
              </w:rPr>
              <w:t>Lưu: VT, Viet. 35b.</w:t>
            </w:r>
            <w:r w:rsidRPr="00E54D01">
              <w:rPr>
                <w:sz w:val="22"/>
                <w:szCs w:val="22"/>
                <w:lang w:val="nl-NL"/>
              </w:rPr>
              <w:t xml:space="preserve">                                                                 </w:t>
            </w:r>
            <w:r>
              <w:rPr>
                <w:lang w:val="nl-NL"/>
              </w:rPr>
              <w:t xml:space="preserve"> </w:t>
            </w:r>
          </w:p>
          <w:p w:rsidR="00805C5B" w:rsidRDefault="00805C5B" w:rsidP="00B254D8">
            <w:pPr>
              <w:jc w:val="both"/>
              <w:rPr>
                <w:lang w:val="nl-NL"/>
              </w:rPr>
            </w:pPr>
          </w:p>
        </w:tc>
        <w:tc>
          <w:tcPr>
            <w:tcW w:w="763" w:type="dxa"/>
          </w:tcPr>
          <w:p w:rsidR="00805C5B" w:rsidRDefault="00805C5B" w:rsidP="00B254D8">
            <w:pPr>
              <w:jc w:val="both"/>
              <w:rPr>
                <w:lang w:val="nl-NL"/>
              </w:rPr>
            </w:pPr>
          </w:p>
        </w:tc>
        <w:tc>
          <w:tcPr>
            <w:tcW w:w="4033" w:type="dxa"/>
          </w:tcPr>
          <w:p w:rsidR="00805C5B" w:rsidRPr="00805C5B" w:rsidRDefault="00805C5B" w:rsidP="00805C5B">
            <w:pPr>
              <w:jc w:val="center"/>
              <w:rPr>
                <w:sz w:val="28"/>
                <w:lang w:val="nl-NL"/>
              </w:rPr>
            </w:pPr>
            <w:r>
              <w:rPr>
                <w:sz w:val="28"/>
                <w:lang w:val="nl-NL"/>
              </w:rPr>
              <w:t>Đã ký</w:t>
            </w:r>
          </w:p>
          <w:p w:rsidR="00805C5B" w:rsidRPr="00805C5B" w:rsidRDefault="00805C5B" w:rsidP="00B254D8">
            <w:pPr>
              <w:jc w:val="center"/>
              <w:rPr>
                <w:b/>
                <w:sz w:val="28"/>
                <w:lang w:val="nl-NL"/>
              </w:rPr>
            </w:pPr>
            <w:r w:rsidRPr="00805C5B">
              <w:rPr>
                <w:b/>
                <w:sz w:val="28"/>
                <w:lang w:val="nl-NL"/>
              </w:rPr>
              <w:t>Ngô Tấn Quyền</w:t>
            </w:r>
          </w:p>
        </w:tc>
      </w:tr>
    </w:tbl>
    <w:p w:rsidR="005E71D5" w:rsidRDefault="005E71D5"/>
    <w:sectPr w:rsidR="005E71D5" w:rsidSect="00805C5B">
      <w:footerReference w:type="default" r:id="rId6"/>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EE3" w:rsidRDefault="000C7EE3" w:rsidP="00805C5B">
      <w:r>
        <w:separator/>
      </w:r>
    </w:p>
  </w:endnote>
  <w:endnote w:type="continuationSeparator" w:id="1">
    <w:p w:rsidR="000C7EE3" w:rsidRDefault="000C7EE3" w:rsidP="00805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409"/>
      <w:docPartObj>
        <w:docPartGallery w:val="Page Numbers (Bottom of Page)"/>
        <w:docPartUnique/>
      </w:docPartObj>
    </w:sdtPr>
    <w:sdtContent>
      <w:p w:rsidR="00805C5B" w:rsidRDefault="00805C5B" w:rsidP="00805C5B">
        <w:pPr>
          <w:pStyle w:val="Footer"/>
          <w:jc w:val="right"/>
        </w:pPr>
        <w:fldSimple w:instr=" PAGE   \* MERGEFORMAT ">
          <w:r w:rsidR="00095943">
            <w:rPr>
              <w:noProof/>
            </w:rPr>
            <w:t>2</w:t>
          </w:r>
        </w:fldSimple>
      </w:p>
    </w:sdtContent>
  </w:sdt>
  <w:p w:rsidR="00805C5B" w:rsidRDefault="00805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EE3" w:rsidRDefault="000C7EE3" w:rsidP="00805C5B">
      <w:r>
        <w:separator/>
      </w:r>
    </w:p>
  </w:footnote>
  <w:footnote w:type="continuationSeparator" w:id="1">
    <w:p w:rsidR="000C7EE3" w:rsidRDefault="000C7EE3" w:rsidP="00805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05C5B"/>
    <w:rsid w:val="00095943"/>
    <w:rsid w:val="000C7EE3"/>
    <w:rsid w:val="005E71D5"/>
    <w:rsid w:val="0080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5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C5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5C5B"/>
    <w:pPr>
      <w:tabs>
        <w:tab w:val="center" w:pos="4680"/>
        <w:tab w:val="right" w:pos="9360"/>
      </w:tabs>
    </w:pPr>
  </w:style>
  <w:style w:type="character" w:customStyle="1" w:styleId="HeaderChar">
    <w:name w:val="Header Char"/>
    <w:basedOn w:val="DefaultParagraphFont"/>
    <w:link w:val="Header"/>
    <w:uiPriority w:val="99"/>
    <w:semiHidden/>
    <w:rsid w:val="00805C5B"/>
    <w:rPr>
      <w:rFonts w:eastAsia="Times New Roman" w:cs="Times New Roman"/>
      <w:szCs w:val="28"/>
    </w:rPr>
  </w:style>
  <w:style w:type="paragraph" w:styleId="Footer">
    <w:name w:val="footer"/>
    <w:basedOn w:val="Normal"/>
    <w:link w:val="FooterChar"/>
    <w:uiPriority w:val="99"/>
    <w:unhideWhenUsed/>
    <w:rsid w:val="00805C5B"/>
    <w:pPr>
      <w:tabs>
        <w:tab w:val="center" w:pos="4680"/>
        <w:tab w:val="right" w:pos="9360"/>
      </w:tabs>
    </w:pPr>
  </w:style>
  <w:style w:type="character" w:customStyle="1" w:styleId="FooterChar">
    <w:name w:val="Footer Char"/>
    <w:basedOn w:val="DefaultParagraphFont"/>
    <w:link w:val="Footer"/>
    <w:uiPriority w:val="99"/>
    <w:rsid w:val="00805C5B"/>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3666</Words>
  <Characters>20901</Characters>
  <Application>Microsoft Office Word</Application>
  <DocSecurity>0</DocSecurity>
  <Lines>174</Lines>
  <Paragraphs>49</Paragraphs>
  <ScaleCrop>false</ScaleCrop>
  <Company/>
  <LinksUpToDate>false</LinksUpToDate>
  <CharactersWithSpaces>24518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cp:revision>
  <dcterms:created xsi:type="dcterms:W3CDTF">2017-03-16T04:45:00Z</dcterms:created>
  <dcterms:modified xsi:type="dcterms:W3CDTF">2017-03-16T04:46:00Z</dcterms:modified>
</cp:coreProperties>
</file>