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32029A" w:rsidTr="00766688">
        <w:trPr>
          <w:trHeight w:val="893"/>
        </w:trPr>
        <w:tc>
          <w:tcPr>
            <w:tcW w:w="2768" w:type="dxa"/>
          </w:tcPr>
          <w:p w:rsidR="0032029A" w:rsidRPr="0007061E" w:rsidRDefault="0032029A" w:rsidP="00766688">
            <w:pPr>
              <w:rPr>
                <w:b/>
              </w:rPr>
            </w:pPr>
            <w:r>
              <w:rPr>
                <w:b/>
              </w:rPr>
              <w:t xml:space="preserve">  </w:t>
            </w:r>
            <w:r w:rsidRPr="0007061E">
              <w:rPr>
                <w:b/>
              </w:rPr>
              <w:t xml:space="preserve"> ỦY BAN NHÂN DÂN</w:t>
            </w:r>
          </w:p>
          <w:p w:rsidR="0032029A" w:rsidRPr="0007061E" w:rsidRDefault="0032029A" w:rsidP="00766688">
            <w:pPr>
              <w:jc w:val="center"/>
              <w:rPr>
                <w:b/>
                <w:sz w:val="26"/>
              </w:rPr>
            </w:pPr>
            <w:r w:rsidRPr="0007061E">
              <w:rPr>
                <w:b/>
                <w:sz w:val="26"/>
              </w:rPr>
              <w:t>XÃ MỸ THẠNH</w:t>
            </w:r>
          </w:p>
          <w:p w:rsidR="0032029A" w:rsidRPr="0007061E" w:rsidRDefault="0032029A" w:rsidP="00766688">
            <w:pPr>
              <w:jc w:val="center"/>
              <w:rPr>
                <w:sz w:val="20"/>
              </w:rPr>
            </w:pPr>
            <w:r w:rsidRPr="0007061E">
              <w:rPr>
                <w:b/>
                <w:noProof/>
              </w:rPr>
              <w:pict>
                <v:line id="_x0000_s1027" style="position:absolute;left:0;text-align:left;z-index:251661312" from="38.7pt,3.55pt" to="86.7pt,3.55pt"/>
              </w:pict>
            </w:r>
          </w:p>
        </w:tc>
        <w:tc>
          <w:tcPr>
            <w:tcW w:w="980" w:type="dxa"/>
          </w:tcPr>
          <w:p w:rsidR="0032029A" w:rsidRDefault="0032029A" w:rsidP="00766688"/>
          <w:p w:rsidR="0032029A" w:rsidRDefault="0032029A" w:rsidP="00766688"/>
          <w:p w:rsidR="0032029A" w:rsidRDefault="0032029A" w:rsidP="00766688"/>
        </w:tc>
        <w:tc>
          <w:tcPr>
            <w:tcW w:w="5320" w:type="dxa"/>
          </w:tcPr>
          <w:p w:rsidR="0032029A" w:rsidRPr="0007061E" w:rsidRDefault="0032029A" w:rsidP="00766688">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32029A" w:rsidRPr="0007061E" w:rsidRDefault="0032029A" w:rsidP="00766688">
            <w:pPr>
              <w:jc w:val="center"/>
              <w:rPr>
                <w:b/>
              </w:rPr>
            </w:pPr>
            <w:r w:rsidRPr="0007061E">
              <w:rPr>
                <w:b/>
                <w:noProof/>
                <w:sz w:val="26"/>
              </w:rPr>
              <w:pict>
                <v:line id="_x0000_s1026" style="position:absolute;left:0;text-align:left;z-index:251660288" from="49.5pt,16.65pt" to="205.5pt,16.65pt"/>
              </w:pict>
            </w:r>
            <w:r w:rsidRPr="0007061E">
              <w:rPr>
                <w:b/>
                <w:sz w:val="26"/>
              </w:rPr>
              <w:t>Độc lập - Tự do - Hạnh phúc</w:t>
            </w:r>
          </w:p>
        </w:tc>
      </w:tr>
      <w:tr w:rsidR="0032029A" w:rsidTr="00766688">
        <w:trPr>
          <w:trHeight w:val="148"/>
        </w:trPr>
        <w:tc>
          <w:tcPr>
            <w:tcW w:w="2768" w:type="dxa"/>
          </w:tcPr>
          <w:p w:rsidR="0032029A" w:rsidRPr="0007061E" w:rsidRDefault="0032029A" w:rsidP="00766688">
            <w:pPr>
              <w:rPr>
                <w:sz w:val="26"/>
              </w:rPr>
            </w:pPr>
            <w:r>
              <w:rPr>
                <w:sz w:val="26"/>
              </w:rPr>
              <w:t xml:space="preserve">   Số:  74  </w:t>
            </w:r>
            <w:r w:rsidRPr="0007061E">
              <w:rPr>
                <w:sz w:val="26"/>
              </w:rPr>
              <w:t>/BC-UBND</w:t>
            </w:r>
          </w:p>
        </w:tc>
        <w:tc>
          <w:tcPr>
            <w:tcW w:w="980" w:type="dxa"/>
          </w:tcPr>
          <w:p w:rsidR="0032029A" w:rsidRPr="0007061E" w:rsidRDefault="0032029A" w:rsidP="00766688">
            <w:pPr>
              <w:rPr>
                <w:sz w:val="26"/>
              </w:rPr>
            </w:pPr>
          </w:p>
        </w:tc>
        <w:tc>
          <w:tcPr>
            <w:tcW w:w="5320" w:type="dxa"/>
          </w:tcPr>
          <w:p w:rsidR="0032029A" w:rsidRPr="0007061E" w:rsidRDefault="0032029A" w:rsidP="00766688">
            <w:pPr>
              <w:jc w:val="center"/>
              <w:rPr>
                <w:i/>
                <w:sz w:val="28"/>
                <w:szCs w:val="28"/>
              </w:rPr>
            </w:pPr>
            <w:r w:rsidRPr="0007061E">
              <w:rPr>
                <w:i/>
                <w:sz w:val="28"/>
                <w:szCs w:val="28"/>
              </w:rPr>
              <w:t>Mỹ Thạnh</w:t>
            </w:r>
            <w:r>
              <w:rPr>
                <w:i/>
                <w:sz w:val="28"/>
                <w:szCs w:val="28"/>
              </w:rPr>
              <w:t xml:space="preserve">, ngày  17 </w:t>
            </w:r>
            <w:r w:rsidRPr="0007061E">
              <w:rPr>
                <w:i/>
                <w:sz w:val="28"/>
                <w:szCs w:val="28"/>
              </w:rPr>
              <w:t xml:space="preserve"> tháng </w:t>
            </w:r>
            <w:r>
              <w:rPr>
                <w:i/>
                <w:sz w:val="28"/>
                <w:szCs w:val="28"/>
              </w:rPr>
              <w:t xml:space="preserve">02 </w:t>
            </w:r>
            <w:r w:rsidRPr="0007061E">
              <w:rPr>
                <w:i/>
                <w:sz w:val="28"/>
                <w:szCs w:val="28"/>
              </w:rPr>
              <w:t xml:space="preserve"> năm 201</w:t>
            </w:r>
            <w:r>
              <w:rPr>
                <w:i/>
                <w:sz w:val="28"/>
                <w:szCs w:val="28"/>
              </w:rPr>
              <w:t>7</w:t>
            </w:r>
          </w:p>
        </w:tc>
      </w:tr>
    </w:tbl>
    <w:p w:rsidR="0032029A" w:rsidRPr="0062070D" w:rsidRDefault="0032029A" w:rsidP="0032029A">
      <w:pPr>
        <w:jc w:val="both"/>
        <w:rPr>
          <w:rFonts w:ascii="VNI-Times" w:hAnsi="VNI-Times"/>
          <w:b/>
          <w:vertAlign w:val="superscript"/>
        </w:rPr>
      </w:pPr>
    </w:p>
    <w:p w:rsidR="0032029A" w:rsidRPr="00A503B9" w:rsidRDefault="0032029A" w:rsidP="0032029A">
      <w:pPr>
        <w:jc w:val="center"/>
        <w:rPr>
          <w:b/>
          <w:sz w:val="28"/>
          <w:szCs w:val="28"/>
        </w:rPr>
      </w:pPr>
      <w:r w:rsidRPr="00A503B9">
        <w:rPr>
          <w:b/>
          <w:sz w:val="28"/>
          <w:szCs w:val="28"/>
        </w:rPr>
        <w:t>BÁO CÁO TUẦN</w:t>
      </w:r>
    </w:p>
    <w:p w:rsidR="0032029A" w:rsidRPr="00A503B9" w:rsidRDefault="0032029A" w:rsidP="0032029A">
      <w:pPr>
        <w:jc w:val="center"/>
        <w:rPr>
          <w:b/>
          <w:sz w:val="28"/>
          <w:szCs w:val="28"/>
        </w:rPr>
      </w:pPr>
      <w:r>
        <w:rPr>
          <w:b/>
          <w:sz w:val="28"/>
          <w:szCs w:val="28"/>
        </w:rPr>
        <w:t>Từ ngày 13 tháng 02 đến ngày 17 tháng 02  năm 2017</w:t>
      </w:r>
    </w:p>
    <w:p w:rsidR="0032029A" w:rsidRPr="000B5D60" w:rsidRDefault="0032029A" w:rsidP="0032029A">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32029A" w:rsidRPr="0026661B" w:rsidRDefault="0032029A" w:rsidP="0032029A">
      <w:pPr>
        <w:spacing w:before="120" w:after="120" w:line="260" w:lineRule="exact"/>
        <w:ind w:firstLine="720"/>
        <w:jc w:val="both"/>
        <w:rPr>
          <w:b/>
          <w:sz w:val="28"/>
          <w:szCs w:val="28"/>
        </w:rPr>
      </w:pPr>
      <w:r w:rsidRPr="0026661B">
        <w:rPr>
          <w:b/>
          <w:sz w:val="28"/>
          <w:szCs w:val="28"/>
        </w:rPr>
        <w:t>I. TÌNH HÌNH CÔNG TÁC TUẦN QUA</w:t>
      </w:r>
    </w:p>
    <w:p w:rsidR="0032029A" w:rsidRPr="0026661B" w:rsidRDefault="0032029A" w:rsidP="0032029A">
      <w:pPr>
        <w:spacing w:before="120" w:after="120" w:line="260" w:lineRule="exact"/>
        <w:ind w:firstLine="720"/>
        <w:jc w:val="both"/>
        <w:rPr>
          <w:sz w:val="28"/>
          <w:szCs w:val="28"/>
        </w:rPr>
      </w:pP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81 hồ sơ gồm </w:t>
      </w:r>
      <w:r w:rsidRPr="0026661B">
        <w:rPr>
          <w:sz w:val="28"/>
          <w:szCs w:val="28"/>
        </w:rPr>
        <w:t>lĩnh vực Tư pháp-</w:t>
      </w:r>
      <w:r>
        <w:rPr>
          <w:sz w:val="28"/>
          <w:szCs w:val="28"/>
        </w:rPr>
        <w:t>hộ tịch 06, Địa chính-đất đai 06, chứng thực 57,</w:t>
      </w:r>
      <w:r w:rsidRPr="0026661B">
        <w:rPr>
          <w:sz w:val="28"/>
          <w:szCs w:val="28"/>
        </w:rPr>
        <w:t xml:space="preserve"> văn phòng </w:t>
      </w:r>
      <w:r>
        <w:rPr>
          <w:sz w:val="28"/>
          <w:szCs w:val="28"/>
        </w:rPr>
        <w:t>12,</w:t>
      </w:r>
      <w:r w:rsidRPr="0026661B">
        <w:rPr>
          <w:sz w:val="28"/>
          <w:szCs w:val="28"/>
        </w:rPr>
        <w:t xml:space="preserve"> tổng số tiền thu phí trong tuần</w:t>
      </w:r>
      <w:r>
        <w:rPr>
          <w:sz w:val="28"/>
          <w:szCs w:val="28"/>
        </w:rPr>
        <w:t xml:space="preserve"> 733.000</w:t>
      </w:r>
      <w:r w:rsidRPr="0026661B">
        <w:rPr>
          <w:sz w:val="28"/>
          <w:szCs w:val="28"/>
        </w:rPr>
        <w:t xml:space="preserve"> đồng. Trực làm việc buổi sáng ngày </w:t>
      </w:r>
      <w:r>
        <w:rPr>
          <w:sz w:val="28"/>
          <w:szCs w:val="28"/>
        </w:rPr>
        <w:t>thứ bảy hàng tuần theo quy định; họp tuần Tổ một cửa.</w:t>
      </w:r>
    </w:p>
    <w:p w:rsidR="0032029A" w:rsidRPr="0026661B" w:rsidRDefault="0032029A" w:rsidP="0032029A">
      <w:pPr>
        <w:spacing w:before="120" w:after="120" w:line="260" w:lineRule="exact"/>
        <w:jc w:val="both"/>
        <w:rPr>
          <w:sz w:val="28"/>
          <w:szCs w:val="28"/>
        </w:rPr>
      </w:pPr>
      <w:r w:rsidRPr="0026661B">
        <w:rPr>
          <w:sz w:val="28"/>
          <w:szCs w:val="28"/>
        </w:rPr>
        <w:tab/>
        <w:t>2. Y t</w:t>
      </w:r>
      <w:r>
        <w:rPr>
          <w:sz w:val="28"/>
          <w:szCs w:val="28"/>
        </w:rPr>
        <w:t>ế tổng số khám và điều trị 131 ca, tr</w:t>
      </w:r>
      <w:r w:rsidRPr="0026661B">
        <w:rPr>
          <w:sz w:val="28"/>
          <w:szCs w:val="28"/>
        </w:rPr>
        <w:t>ong đó khám bảo hiểm y tế là</w:t>
      </w:r>
      <w:r>
        <w:rPr>
          <w:sz w:val="28"/>
          <w:szCs w:val="28"/>
        </w:rPr>
        <w:t xml:space="preserve"> 125 </w:t>
      </w:r>
      <w:r w:rsidRPr="0026661B">
        <w:rPr>
          <w:sz w:val="28"/>
          <w:szCs w:val="28"/>
        </w:rPr>
        <w:t>ca</w:t>
      </w:r>
      <w:r>
        <w:rPr>
          <w:sz w:val="28"/>
          <w:szCs w:val="28"/>
        </w:rPr>
        <w:t>; Khám phụ khoa 4, khám thai 1, thực hiện chương trình kế hoạch hóa gia đình 1; Thông tin tuyên truyền phòng chống sốt xuất huyết, bệnh tay, chân, miệng, vệ sinh an toàn thực phẩm và vi rút Zika.</w:t>
      </w:r>
    </w:p>
    <w:p w:rsidR="0032029A" w:rsidRDefault="0032029A" w:rsidP="0032029A">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 Thất Phủ Thiên Hộ Miếu (Miếu Bà) ấp Chợ, tổ chức lễ khai ấn Bà vào ngày 16/2 (20/1 âm lịch) năm 2017, có khoảng 1.200 người đến tham dự lễ cúng.</w:t>
      </w:r>
    </w:p>
    <w:p w:rsidR="0032029A" w:rsidRDefault="0032029A" w:rsidP="0032029A">
      <w:pPr>
        <w:spacing w:before="120" w:after="120" w:line="260" w:lineRule="exact"/>
        <w:jc w:val="both"/>
        <w:rPr>
          <w:sz w:val="28"/>
          <w:szCs w:val="28"/>
        </w:rPr>
      </w:pPr>
      <w:r>
        <w:rPr>
          <w:sz w:val="28"/>
          <w:szCs w:val="28"/>
        </w:rPr>
        <w:tab/>
        <w:t>4. Dự họp Chi bộ Công an và họp Chi bộ Cơ quan tháng 2/2017.</w:t>
      </w:r>
    </w:p>
    <w:p w:rsidR="0032029A" w:rsidRDefault="0032029A" w:rsidP="0032029A">
      <w:pPr>
        <w:spacing w:before="120" w:after="120" w:line="260" w:lineRule="exact"/>
        <w:jc w:val="both"/>
        <w:rPr>
          <w:sz w:val="28"/>
          <w:szCs w:val="28"/>
        </w:rPr>
      </w:pPr>
      <w:r>
        <w:rPr>
          <w:sz w:val="28"/>
          <w:szCs w:val="28"/>
        </w:rPr>
        <w:tab/>
        <w:t>5. Họp sơ kết đợt 1 việc vận động kinh phí đầu tư xây dựng đô thị, nông thôn mới trên địa bàn xã.</w:t>
      </w:r>
    </w:p>
    <w:p w:rsidR="0032029A" w:rsidRDefault="0032029A" w:rsidP="0032029A">
      <w:pPr>
        <w:spacing w:before="120" w:after="120" w:line="260" w:lineRule="exact"/>
        <w:jc w:val="both"/>
        <w:rPr>
          <w:sz w:val="28"/>
          <w:szCs w:val="28"/>
        </w:rPr>
      </w:pPr>
      <w:r>
        <w:rPr>
          <w:sz w:val="28"/>
          <w:szCs w:val="28"/>
        </w:rPr>
        <w:tab/>
        <w:t>6. Dự họp giao ban quí I/2017 và họp rút kinh nghiệm kỳ họp lần thứ 4 Hội đồng nhân dân xã khóa XI nhiệm kỳ 2016-2021.</w:t>
      </w:r>
    </w:p>
    <w:p w:rsidR="0032029A" w:rsidRDefault="0032029A" w:rsidP="0032029A">
      <w:pPr>
        <w:spacing w:before="120" w:after="120" w:line="260" w:lineRule="exact"/>
        <w:jc w:val="both"/>
        <w:rPr>
          <w:sz w:val="28"/>
          <w:szCs w:val="28"/>
        </w:rPr>
      </w:pPr>
      <w:r>
        <w:rPr>
          <w:sz w:val="28"/>
          <w:szCs w:val="28"/>
        </w:rPr>
        <w:tab/>
        <w:t>7. Dự hội nghị triển khai Nghị quyết Trung ương 4, khóa XII.</w:t>
      </w:r>
    </w:p>
    <w:p w:rsidR="0032029A" w:rsidRDefault="0032029A" w:rsidP="0032029A">
      <w:pPr>
        <w:spacing w:before="120" w:after="120" w:line="260" w:lineRule="exact"/>
        <w:jc w:val="both"/>
        <w:rPr>
          <w:sz w:val="28"/>
          <w:szCs w:val="28"/>
        </w:rPr>
      </w:pPr>
      <w:r>
        <w:rPr>
          <w:sz w:val="28"/>
          <w:szCs w:val="28"/>
        </w:rPr>
        <w:tab/>
        <w:t>8. Hỗ trợ Đội thuế làm việc với các hộ kinh doanh để thu phí môn bài và thuế ngoài quốc doanh năm 2017.</w:t>
      </w:r>
    </w:p>
    <w:p w:rsidR="0032029A" w:rsidRDefault="0032029A" w:rsidP="0032029A">
      <w:pPr>
        <w:spacing w:before="120" w:after="120" w:line="260" w:lineRule="exact"/>
        <w:jc w:val="both"/>
        <w:rPr>
          <w:sz w:val="28"/>
          <w:szCs w:val="28"/>
        </w:rPr>
      </w:pPr>
      <w:r>
        <w:rPr>
          <w:sz w:val="28"/>
          <w:szCs w:val="28"/>
        </w:rPr>
        <w:tab/>
        <w:t>9. Dự Hội nghị tổng kết phong trào “toàn dân đoàn kết xây dựng đời sống văn hóa khu dân cư” và công tác gia đình năm 2016 ở huyện.</w:t>
      </w:r>
    </w:p>
    <w:p w:rsidR="0032029A" w:rsidRDefault="0032029A" w:rsidP="0032029A">
      <w:pPr>
        <w:spacing w:before="120" w:after="120" w:line="260" w:lineRule="exact"/>
        <w:ind w:firstLine="720"/>
        <w:jc w:val="both"/>
        <w:rPr>
          <w:sz w:val="28"/>
          <w:szCs w:val="28"/>
        </w:rPr>
      </w:pPr>
      <w:r>
        <w:rPr>
          <w:sz w:val="28"/>
          <w:szCs w:val="28"/>
        </w:rPr>
        <w:t>10. Công an t</w:t>
      </w:r>
      <w:r w:rsidRPr="0026661B">
        <w:rPr>
          <w:sz w:val="28"/>
          <w:szCs w:val="28"/>
        </w:rPr>
        <w:t>ổ chức tuần tra vũ</w:t>
      </w:r>
      <w:r>
        <w:rPr>
          <w:sz w:val="28"/>
          <w:szCs w:val="28"/>
        </w:rPr>
        <w:t xml:space="preserve"> trang 1 cuộc, 5 lực lượng tham gia; tuần tra giao thông 1 cuộc 4 lực lượng tham gia; Phạm pháp hình sự, tệ nạn xã hội, tai nạn giao thông không xảy ra.</w:t>
      </w:r>
    </w:p>
    <w:p w:rsidR="0032029A" w:rsidRDefault="0032029A" w:rsidP="0032029A">
      <w:pPr>
        <w:spacing w:before="120" w:after="120" w:line="260" w:lineRule="exact"/>
        <w:ind w:firstLine="720"/>
        <w:jc w:val="both"/>
        <w:rPr>
          <w:sz w:val="28"/>
          <w:szCs w:val="28"/>
        </w:rPr>
      </w:pPr>
      <w:r>
        <w:rPr>
          <w:sz w:val="28"/>
          <w:szCs w:val="28"/>
        </w:rPr>
        <w:t>11. Quân sự tổ chức Hội trại và giao quân năm 2017 về huyện đạt 100% chỉ tiêu (8/8) tân binh.</w:t>
      </w:r>
    </w:p>
    <w:p w:rsidR="0032029A" w:rsidRPr="0026661B" w:rsidRDefault="0032029A" w:rsidP="0032029A">
      <w:pPr>
        <w:spacing w:before="120" w:after="120" w:line="260" w:lineRule="exact"/>
        <w:ind w:firstLine="720"/>
        <w:jc w:val="both"/>
        <w:rPr>
          <w:b/>
          <w:sz w:val="28"/>
          <w:szCs w:val="28"/>
        </w:rPr>
      </w:pPr>
      <w:r w:rsidRPr="0026661B">
        <w:rPr>
          <w:b/>
          <w:sz w:val="28"/>
          <w:szCs w:val="28"/>
        </w:rPr>
        <w:t>II. PHƯƠNG HƯỚNG TUẦN TỚI</w:t>
      </w:r>
    </w:p>
    <w:p w:rsidR="0032029A" w:rsidRDefault="0032029A" w:rsidP="0032029A">
      <w:pPr>
        <w:spacing w:before="120" w:after="120" w:line="260" w:lineRule="exact"/>
        <w:jc w:val="both"/>
        <w:rPr>
          <w:sz w:val="28"/>
          <w:szCs w:val="28"/>
        </w:rPr>
      </w:pPr>
      <w:r w:rsidRPr="0026661B">
        <w:rPr>
          <w:sz w:val="28"/>
          <w:szCs w:val="28"/>
        </w:rPr>
        <w:tab/>
        <w:t xml:space="preserve">1. </w:t>
      </w:r>
      <w:r>
        <w:rPr>
          <w:sz w:val="28"/>
          <w:szCs w:val="28"/>
        </w:rPr>
        <w:t>Họp giao ban Công an, quân sự.</w:t>
      </w:r>
    </w:p>
    <w:p w:rsidR="0032029A" w:rsidRDefault="0032029A" w:rsidP="0032029A">
      <w:pPr>
        <w:spacing w:before="120" w:after="120" w:line="260" w:lineRule="exact"/>
        <w:jc w:val="both"/>
        <w:rPr>
          <w:sz w:val="28"/>
          <w:szCs w:val="28"/>
        </w:rPr>
      </w:pPr>
      <w:r>
        <w:rPr>
          <w:sz w:val="28"/>
          <w:szCs w:val="28"/>
        </w:rPr>
        <w:tab/>
        <w:t>2. Dự họp giao ban khối vận.</w:t>
      </w:r>
    </w:p>
    <w:p w:rsidR="0032029A" w:rsidRDefault="0032029A" w:rsidP="0032029A">
      <w:pPr>
        <w:spacing w:before="120" w:after="120" w:line="260" w:lineRule="exact"/>
        <w:jc w:val="both"/>
        <w:rPr>
          <w:sz w:val="28"/>
          <w:szCs w:val="28"/>
        </w:rPr>
      </w:pPr>
      <w:r>
        <w:rPr>
          <w:sz w:val="28"/>
          <w:szCs w:val="28"/>
        </w:rPr>
        <w:tab/>
        <w:t>3. Hỗ trợ Đội thuế làm việc với các hộ kinh doanh để thu phí môn bài và thuế ngoài quốc doanh năm 2017.</w:t>
      </w:r>
    </w:p>
    <w:p w:rsidR="0032029A" w:rsidRDefault="0032029A" w:rsidP="0032029A">
      <w:pPr>
        <w:spacing w:before="120" w:after="120" w:line="260" w:lineRule="exact"/>
        <w:jc w:val="both"/>
        <w:rPr>
          <w:sz w:val="28"/>
          <w:szCs w:val="28"/>
        </w:rPr>
      </w:pPr>
      <w:r>
        <w:rPr>
          <w:sz w:val="28"/>
          <w:szCs w:val="28"/>
        </w:rPr>
        <w:lastRenderedPageBreak/>
        <w:tab/>
        <w:t>4. Dự Hội nghị triển khai công tác lập hồ sơ cai nghiện ma túy và quản lý sau cai nghiện trên địa bàn huyện năm 2017.</w:t>
      </w:r>
    </w:p>
    <w:p w:rsidR="0032029A" w:rsidRDefault="0032029A" w:rsidP="0032029A">
      <w:pPr>
        <w:spacing w:before="120" w:after="120" w:line="260" w:lineRule="exact"/>
        <w:jc w:val="both"/>
        <w:rPr>
          <w:sz w:val="28"/>
          <w:szCs w:val="28"/>
        </w:rPr>
      </w:pPr>
      <w:r>
        <w:rPr>
          <w:sz w:val="28"/>
          <w:szCs w:val="28"/>
        </w:rPr>
        <w:tab/>
        <w:t>5. Khảo sát hoạt động các cơ sở sản xuất và làng nghề trên địa bàn xã.</w:t>
      </w:r>
    </w:p>
    <w:p w:rsidR="0032029A" w:rsidRDefault="0032029A" w:rsidP="0032029A">
      <w:pPr>
        <w:spacing w:before="120" w:after="120" w:line="260" w:lineRule="exact"/>
        <w:jc w:val="both"/>
        <w:rPr>
          <w:sz w:val="28"/>
          <w:szCs w:val="28"/>
        </w:rPr>
      </w:pPr>
      <w:r>
        <w:rPr>
          <w:sz w:val="28"/>
          <w:szCs w:val="28"/>
        </w:rPr>
        <w:tab/>
        <w:t>6. Phúc tra môi trường hộ chăn nuôi heo ấp 7.</w:t>
      </w:r>
    </w:p>
    <w:p w:rsidR="0032029A" w:rsidRDefault="0032029A" w:rsidP="0032029A">
      <w:pPr>
        <w:spacing w:before="120" w:after="120" w:line="260" w:lineRule="exact"/>
        <w:jc w:val="both"/>
        <w:rPr>
          <w:sz w:val="28"/>
          <w:szCs w:val="28"/>
        </w:rPr>
      </w:pPr>
      <w:r>
        <w:rPr>
          <w:sz w:val="28"/>
          <w:szCs w:val="28"/>
        </w:rPr>
        <w:tab/>
        <w:t>7. Họp Thành viên Ủy ban nhân dân phân công nhiệm vụ cho công chức và việc thực hiện nhiệm vụ của công chức.</w:t>
      </w:r>
    </w:p>
    <w:p w:rsidR="0032029A" w:rsidRDefault="0032029A" w:rsidP="0032029A">
      <w:pPr>
        <w:spacing w:before="120" w:after="120" w:line="260" w:lineRule="exact"/>
        <w:jc w:val="both"/>
        <w:rPr>
          <w:sz w:val="28"/>
          <w:szCs w:val="28"/>
        </w:rPr>
      </w:pPr>
      <w:r>
        <w:rPr>
          <w:sz w:val="28"/>
          <w:szCs w:val="28"/>
        </w:rPr>
        <w:tab/>
        <w:t>8. Dự tọa đàm kết nối với Trung tâm tư vấn đào tạo phát triển kinh tế Thành phố Hồ Chí Minh để cùng đồng hành xây dựng thương hiệu và phát triển doanh nghiệp tại địa phương.</w:t>
      </w:r>
    </w:p>
    <w:p w:rsidR="0032029A" w:rsidRDefault="0032029A" w:rsidP="0032029A">
      <w:pPr>
        <w:spacing w:before="120" w:after="120" w:line="260" w:lineRule="exact"/>
        <w:jc w:val="both"/>
        <w:rPr>
          <w:sz w:val="28"/>
          <w:szCs w:val="28"/>
        </w:rPr>
      </w:pPr>
      <w:r>
        <w:rPr>
          <w:sz w:val="28"/>
          <w:szCs w:val="28"/>
        </w:rPr>
        <w:tab/>
        <w:t>9. Mời làm việc 3 gia đình thanh niên chống thi hành NV/QS năm 2017.</w:t>
      </w:r>
    </w:p>
    <w:p w:rsidR="0032029A" w:rsidRDefault="0032029A" w:rsidP="0032029A">
      <w:pPr>
        <w:spacing w:before="120" w:after="120" w:line="260" w:lineRule="exact"/>
        <w:jc w:val="both"/>
        <w:rPr>
          <w:sz w:val="28"/>
          <w:szCs w:val="28"/>
        </w:rPr>
      </w:pPr>
      <w:r>
        <w:rPr>
          <w:sz w:val="28"/>
          <w:szCs w:val="28"/>
        </w:rPr>
        <w:tab/>
        <w:t>10. Họp tuần Tổ một cửa./.</w:t>
      </w:r>
    </w:p>
    <w:p w:rsidR="0032029A" w:rsidRPr="005236CC" w:rsidRDefault="0032029A" w:rsidP="0032029A">
      <w:pPr>
        <w:spacing w:before="120" w:after="120" w:line="260" w:lineRule="exact"/>
        <w:jc w:val="both"/>
        <w:rPr>
          <w:sz w:val="28"/>
          <w:szCs w:val="28"/>
        </w:rPr>
      </w:pPr>
      <w:r>
        <w:rPr>
          <w:sz w:val="28"/>
          <w:szCs w:val="28"/>
        </w:rPr>
        <w:tab/>
      </w:r>
      <w:r>
        <w:rPr>
          <w:sz w:val="28"/>
          <w:szCs w:val="28"/>
        </w:rPr>
        <w:tab/>
      </w:r>
    </w:p>
    <w:tbl>
      <w:tblPr>
        <w:tblW w:w="0" w:type="auto"/>
        <w:tblLook w:val="01E0"/>
      </w:tblPr>
      <w:tblGrid>
        <w:gridCol w:w="3977"/>
        <w:gridCol w:w="1582"/>
        <w:gridCol w:w="3445"/>
      </w:tblGrid>
      <w:tr w:rsidR="0032029A" w:rsidTr="00766688">
        <w:tc>
          <w:tcPr>
            <w:tcW w:w="4188" w:type="dxa"/>
          </w:tcPr>
          <w:p w:rsidR="0032029A" w:rsidRPr="0007061E" w:rsidRDefault="0032029A" w:rsidP="00766688">
            <w:pPr>
              <w:rPr>
                <w:b/>
                <w:i/>
              </w:rPr>
            </w:pPr>
            <w:r w:rsidRPr="0007061E">
              <w:rPr>
                <w:b/>
                <w:i/>
              </w:rPr>
              <w:t>Nơi nhận:</w:t>
            </w:r>
          </w:p>
        </w:tc>
        <w:tc>
          <w:tcPr>
            <w:tcW w:w="1680" w:type="dxa"/>
          </w:tcPr>
          <w:p w:rsidR="0032029A" w:rsidRDefault="0032029A" w:rsidP="00766688"/>
        </w:tc>
        <w:tc>
          <w:tcPr>
            <w:tcW w:w="3620" w:type="dxa"/>
          </w:tcPr>
          <w:p w:rsidR="0032029A" w:rsidRPr="0007061E" w:rsidRDefault="0032029A" w:rsidP="00766688">
            <w:pPr>
              <w:jc w:val="center"/>
              <w:rPr>
                <w:b/>
                <w:sz w:val="28"/>
                <w:szCs w:val="28"/>
              </w:rPr>
            </w:pPr>
            <w:r w:rsidRPr="0007061E">
              <w:rPr>
                <w:b/>
                <w:sz w:val="28"/>
                <w:szCs w:val="28"/>
              </w:rPr>
              <w:t>CHỦ TỊCH</w:t>
            </w:r>
          </w:p>
        </w:tc>
      </w:tr>
      <w:tr w:rsidR="0032029A" w:rsidTr="00766688">
        <w:tc>
          <w:tcPr>
            <w:tcW w:w="4188" w:type="dxa"/>
          </w:tcPr>
          <w:p w:rsidR="0032029A" w:rsidRPr="0007061E" w:rsidRDefault="0032029A" w:rsidP="00766688">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32029A" w:rsidRPr="0023303E" w:rsidRDefault="0032029A" w:rsidP="00766688">
            <w:pPr>
              <w:spacing w:line="240" w:lineRule="exact"/>
              <w:jc w:val="both"/>
            </w:pPr>
            <w:r w:rsidRPr="0007061E">
              <w:rPr>
                <w:sz w:val="22"/>
                <w:szCs w:val="22"/>
              </w:rPr>
              <w:t>- Phòng Nội vụ huyện (báo cáo);</w:t>
            </w:r>
          </w:p>
          <w:p w:rsidR="0032029A" w:rsidRPr="0023303E" w:rsidRDefault="0032029A" w:rsidP="00766688">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w:t>
            </w:r>
            <w:r>
              <w:rPr>
                <w:sz w:val="22"/>
                <w:szCs w:val="22"/>
              </w:rPr>
              <w:t>-UBND xã</w:t>
            </w:r>
            <w:r w:rsidRPr="0007061E">
              <w:rPr>
                <w:sz w:val="22"/>
                <w:szCs w:val="22"/>
              </w:rPr>
              <w:t xml:space="preserve"> (th</w:t>
            </w:r>
            <w:r>
              <w:rPr>
                <w:sz w:val="22"/>
                <w:szCs w:val="22"/>
              </w:rPr>
              <w:t>eo dõi);</w:t>
            </w:r>
            <w:r w:rsidRPr="0023303E">
              <w:t xml:space="preserve"> </w:t>
            </w:r>
            <w:r>
              <w:t xml:space="preserve">                                            </w:t>
            </w:r>
          </w:p>
          <w:p w:rsidR="0032029A" w:rsidRPr="0023303E" w:rsidRDefault="0032029A" w:rsidP="00766688">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32029A" w:rsidRPr="0023303E" w:rsidRDefault="0032029A" w:rsidP="00766688">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32029A" w:rsidRPr="0007061E" w:rsidRDefault="0032029A" w:rsidP="00766688">
            <w:pPr>
              <w:rPr>
                <w:sz w:val="22"/>
                <w:szCs w:val="22"/>
              </w:rPr>
            </w:pPr>
          </w:p>
          <w:p w:rsidR="0032029A" w:rsidRPr="0007061E" w:rsidRDefault="0032029A" w:rsidP="00766688">
            <w:pPr>
              <w:rPr>
                <w:sz w:val="22"/>
                <w:szCs w:val="22"/>
              </w:rPr>
            </w:pPr>
          </w:p>
          <w:p w:rsidR="0032029A" w:rsidRPr="0007061E" w:rsidRDefault="0032029A" w:rsidP="00766688">
            <w:pPr>
              <w:rPr>
                <w:sz w:val="22"/>
                <w:szCs w:val="22"/>
              </w:rPr>
            </w:pPr>
          </w:p>
        </w:tc>
        <w:tc>
          <w:tcPr>
            <w:tcW w:w="1680" w:type="dxa"/>
          </w:tcPr>
          <w:p w:rsidR="0032029A" w:rsidRDefault="0032029A" w:rsidP="00766688"/>
        </w:tc>
        <w:tc>
          <w:tcPr>
            <w:tcW w:w="3620" w:type="dxa"/>
          </w:tcPr>
          <w:p w:rsidR="0032029A" w:rsidRPr="0007061E" w:rsidRDefault="0032029A" w:rsidP="0032029A">
            <w:pPr>
              <w:jc w:val="center"/>
              <w:rPr>
                <w:b/>
                <w:sz w:val="28"/>
                <w:szCs w:val="28"/>
              </w:rPr>
            </w:pPr>
            <w:r>
              <w:rPr>
                <w:b/>
                <w:sz w:val="28"/>
                <w:szCs w:val="28"/>
              </w:rPr>
              <w:t>Đã ký</w:t>
            </w:r>
          </w:p>
          <w:p w:rsidR="0032029A" w:rsidRPr="0007061E" w:rsidRDefault="0032029A" w:rsidP="00766688">
            <w:pPr>
              <w:jc w:val="center"/>
              <w:rPr>
                <w:b/>
                <w:sz w:val="28"/>
                <w:szCs w:val="28"/>
              </w:rPr>
            </w:pPr>
            <w:r>
              <w:rPr>
                <w:b/>
                <w:sz w:val="28"/>
                <w:szCs w:val="28"/>
              </w:rPr>
              <w:t>Ngô Tấn Quyền</w:t>
            </w:r>
          </w:p>
        </w:tc>
      </w:tr>
    </w:tbl>
    <w:p w:rsidR="0032029A" w:rsidRPr="0023303E" w:rsidRDefault="0032029A" w:rsidP="0032029A">
      <w:pPr>
        <w:jc w:val="both"/>
      </w:pPr>
    </w:p>
    <w:p w:rsidR="0032029A" w:rsidRDefault="0032029A" w:rsidP="0032029A"/>
    <w:p w:rsidR="003F42CB" w:rsidRDefault="003F42CB"/>
    <w:sectPr w:rsidR="003F42CB" w:rsidSect="00C35251">
      <w:footerReference w:type="default" r:id="rId4"/>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DC" w:rsidRDefault="0032029A" w:rsidP="00DE4B5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029A"/>
    <w:rsid w:val="0032029A"/>
    <w:rsid w:val="003F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9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029A"/>
    <w:pPr>
      <w:tabs>
        <w:tab w:val="center" w:pos="4320"/>
        <w:tab w:val="right" w:pos="8640"/>
      </w:tabs>
    </w:pPr>
    <w:rPr>
      <w:sz w:val="28"/>
      <w:szCs w:val="28"/>
    </w:rPr>
  </w:style>
  <w:style w:type="character" w:customStyle="1" w:styleId="FooterChar">
    <w:name w:val="Footer Char"/>
    <w:basedOn w:val="DefaultParagraphFont"/>
    <w:link w:val="Footer"/>
    <w:rsid w:val="0032029A"/>
    <w:rPr>
      <w:rFonts w:eastAsia="Times New Roman" w:cs="Times New Roman"/>
      <w:szCs w:val="28"/>
    </w:rPr>
  </w:style>
  <w:style w:type="character" w:styleId="PageNumber">
    <w:name w:val="page number"/>
    <w:basedOn w:val="DefaultParagraphFont"/>
    <w:rsid w:val="00320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2017-02-20T22:05:00Z</dcterms:created>
  <dcterms:modified xsi:type="dcterms:W3CDTF">2017-02-20T22:06:00Z</dcterms:modified>
</cp:coreProperties>
</file>