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20" w:type="dxa"/>
        <w:tblInd w:w="108" w:type="dxa"/>
        <w:tblLook w:val="01E0" w:firstRow="1" w:lastRow="1" w:firstColumn="1" w:lastColumn="1" w:noHBand="0" w:noVBand="0"/>
      </w:tblPr>
      <w:tblGrid>
        <w:gridCol w:w="3420"/>
        <w:gridCol w:w="5400"/>
      </w:tblGrid>
      <w:tr w:rsidR="002C7DED" w:rsidTr="002C7DED">
        <w:tc>
          <w:tcPr>
            <w:tcW w:w="3420" w:type="dxa"/>
            <w:hideMark/>
          </w:tcPr>
          <w:p w:rsidR="002C7DED" w:rsidRDefault="002C7DED">
            <w:pPr>
              <w:jc w:val="center"/>
              <w:rPr>
                <w:b/>
                <w:bCs/>
                <w:sz w:val="24"/>
              </w:rPr>
            </w:pPr>
            <w:r>
              <w:rPr>
                <w:b/>
                <w:bCs/>
                <w:sz w:val="24"/>
              </w:rPr>
              <w:t>ỦY BAN NHÂN DÂN</w:t>
            </w:r>
          </w:p>
          <w:p w:rsidR="002C7DED" w:rsidRDefault="002C7DED">
            <w:pPr>
              <w:jc w:val="center"/>
              <w:rPr>
                <w:b/>
                <w:bCs/>
                <w:sz w:val="24"/>
              </w:rPr>
            </w:pPr>
            <w:r>
              <w:rPr>
                <w:b/>
                <w:bCs/>
                <w:sz w:val="24"/>
              </w:rPr>
              <w:t>XÃ MỸ THẠNH</w:t>
            </w:r>
          </w:p>
          <w:p w:rsidR="002C7DED" w:rsidRDefault="002C7DED">
            <w:pPr>
              <w:jc w:val="center"/>
              <w:rPr>
                <w:b/>
                <w:bCs/>
              </w:rPr>
            </w:pPr>
            <w:r>
              <w:rPr>
                <w:noProof/>
              </w:rPr>
              <mc:AlternateContent>
                <mc:Choice Requires="wps">
                  <w:drawing>
                    <wp:anchor distT="0" distB="0" distL="114300" distR="114300" simplePos="0" relativeHeight="251658240" behindDoc="0" locked="0" layoutInCell="1" allowOverlap="1">
                      <wp:simplePos x="0" y="0"/>
                      <wp:positionH relativeFrom="column">
                        <wp:posOffset>629285</wp:posOffset>
                      </wp:positionH>
                      <wp:positionV relativeFrom="paragraph">
                        <wp:posOffset>35560</wp:posOffset>
                      </wp:positionV>
                      <wp:extent cx="800100" cy="0"/>
                      <wp:effectExtent l="10160" t="6985" r="889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pt,2.8pt" to="112.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lNGw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"/>
                  </w:pict>
                </mc:Fallback>
              </mc:AlternateContent>
            </w:r>
          </w:p>
        </w:tc>
        <w:tc>
          <w:tcPr>
            <w:tcW w:w="5400" w:type="dxa"/>
            <w:hideMark/>
          </w:tcPr>
          <w:p w:rsidR="002C7DED" w:rsidRDefault="002C7DED">
            <w:pPr>
              <w:jc w:val="center"/>
              <w:rPr>
                <w:b/>
                <w:bCs/>
                <w:sz w:val="24"/>
                <w:szCs w:val="24"/>
              </w:rPr>
            </w:pPr>
            <w:r>
              <w:rPr>
                <w:b/>
                <w:bCs/>
                <w:sz w:val="24"/>
                <w:szCs w:val="24"/>
              </w:rPr>
              <w:t>CỘNG HÒA XÃ HỘI CHỦ NGHĨA VIỆT NAM</w:t>
            </w:r>
          </w:p>
          <w:p w:rsidR="002C7DED" w:rsidRDefault="002C7DED">
            <w:pPr>
              <w:jc w:val="center"/>
              <w:rPr>
                <w:b/>
                <w:bCs/>
              </w:rPr>
            </w:pPr>
            <w:r>
              <w:rPr>
                <w:noProof/>
              </w:rPr>
              <mc:AlternateContent>
                <mc:Choice Requires="wps">
                  <w:drawing>
                    <wp:anchor distT="0" distB="0" distL="114300" distR="114300" simplePos="0" relativeHeight="251658240" behindDoc="0" locked="0" layoutInCell="1" allowOverlap="1">
                      <wp:simplePos x="0" y="0"/>
                      <wp:positionH relativeFrom="column">
                        <wp:posOffset>626110</wp:posOffset>
                      </wp:positionH>
                      <wp:positionV relativeFrom="paragraph">
                        <wp:posOffset>219710</wp:posOffset>
                      </wp:positionV>
                      <wp:extent cx="2010410" cy="0"/>
                      <wp:effectExtent l="6985" t="10160" r="1143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0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pt,17.3pt" to="207.6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L/Gw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"/>
                  </w:pict>
                </mc:Fallback>
              </mc:AlternateContent>
            </w:r>
            <w:r>
              <w:rPr>
                <w:b/>
                <w:bCs/>
              </w:rPr>
              <w:t>Độc lập - Tự do - Hạnh phúc</w:t>
            </w:r>
          </w:p>
        </w:tc>
      </w:tr>
      <w:tr w:rsidR="002C7DED" w:rsidTr="002C7DED">
        <w:trPr>
          <w:trHeight w:val="418"/>
        </w:trPr>
        <w:tc>
          <w:tcPr>
            <w:tcW w:w="3420" w:type="dxa"/>
            <w:hideMark/>
          </w:tcPr>
          <w:p w:rsidR="002C7DED" w:rsidRDefault="002C7DED">
            <w:pPr>
              <w:jc w:val="center"/>
            </w:pPr>
            <w:r>
              <w:t>Số:   604 /KH-UBND</w:t>
            </w:r>
          </w:p>
        </w:tc>
        <w:tc>
          <w:tcPr>
            <w:tcW w:w="5400" w:type="dxa"/>
            <w:hideMark/>
          </w:tcPr>
          <w:p w:rsidR="002C7DED" w:rsidRDefault="002C7DED">
            <w:pPr>
              <w:jc w:val="center"/>
              <w:rPr>
                <w:i/>
                <w:iCs/>
              </w:rPr>
            </w:pPr>
            <w:r>
              <w:rPr>
                <w:i/>
                <w:iCs/>
              </w:rPr>
              <w:t>Mỹ Thạnh, ngày   07  tháng  11   năm 2016</w:t>
            </w:r>
          </w:p>
        </w:tc>
      </w:tr>
    </w:tbl>
    <w:p w:rsidR="002C7DED" w:rsidRDefault="002C7DED" w:rsidP="002C7DED">
      <w:pPr>
        <w:rPr>
          <w:sz w:val="20"/>
          <w:szCs w:val="28"/>
        </w:rPr>
      </w:pPr>
      <w:r>
        <w:rPr>
          <w:sz w:val="28"/>
          <w:szCs w:val="28"/>
        </w:rPr>
        <w:softHyphen/>
      </w:r>
      <w:r>
        <w:rPr>
          <w:sz w:val="28"/>
          <w:szCs w:val="28"/>
        </w:rPr>
        <w:softHyphen/>
      </w:r>
      <w:r>
        <w:rPr>
          <w:sz w:val="28"/>
          <w:szCs w:val="28"/>
        </w:rPr>
        <w:softHyphen/>
      </w:r>
      <w:r>
        <w:rPr>
          <w:sz w:val="28"/>
          <w:szCs w:val="28"/>
        </w:rPr>
        <w:softHyphen/>
      </w:r>
    </w:p>
    <w:p w:rsidR="002C7DED" w:rsidRDefault="002C7DED" w:rsidP="002C7DED">
      <w:pPr>
        <w:jc w:val="center"/>
        <w:rPr>
          <w:b/>
          <w:bCs/>
          <w:sz w:val="28"/>
          <w:szCs w:val="28"/>
        </w:rPr>
      </w:pPr>
      <w:r>
        <w:rPr>
          <w:b/>
          <w:bCs/>
          <w:sz w:val="28"/>
          <w:szCs w:val="28"/>
        </w:rPr>
        <w:t>KẾ HOẠCH</w:t>
      </w:r>
    </w:p>
    <w:p w:rsidR="002C7DED" w:rsidRDefault="002C7DED" w:rsidP="002C7DED">
      <w:pPr>
        <w:jc w:val="center"/>
        <w:rPr>
          <w:b/>
          <w:bCs/>
          <w:sz w:val="28"/>
          <w:szCs w:val="28"/>
        </w:rPr>
      </w:pPr>
      <w:r>
        <w:rPr>
          <w:b/>
          <w:bCs/>
          <w:sz w:val="28"/>
          <w:szCs w:val="28"/>
        </w:rPr>
        <w:t xml:space="preserve">Tổ chức thực hiện các phong trào thi đua yêu nước </w:t>
      </w:r>
    </w:p>
    <w:p w:rsidR="002C7DED" w:rsidRDefault="002C7DED" w:rsidP="002C7DED">
      <w:pPr>
        <w:jc w:val="center"/>
        <w:rPr>
          <w:b/>
          <w:bCs/>
          <w:sz w:val="28"/>
          <w:szCs w:val="28"/>
        </w:rPr>
      </w:pPr>
      <w:r>
        <w:rPr>
          <w:b/>
          <w:bCs/>
          <w:sz w:val="28"/>
          <w:szCs w:val="28"/>
        </w:rPr>
        <w:t>xã Mỹ Thạnh giai đoạn 2016-2020</w:t>
      </w:r>
    </w:p>
    <w:p w:rsidR="002C7DED" w:rsidRDefault="002C7DED" w:rsidP="002C7DED">
      <w:pPr>
        <w:jc w:val="center"/>
        <w:rPr>
          <w:b/>
          <w:bCs/>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2077720</wp:posOffset>
                </wp:positionH>
                <wp:positionV relativeFrom="paragraph">
                  <wp:posOffset>97790</wp:posOffset>
                </wp:positionV>
                <wp:extent cx="1501775" cy="0"/>
                <wp:effectExtent l="10795" t="12065" r="1143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6pt,7.7pt" to="281.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NJx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"/>
            </w:pict>
          </mc:Fallback>
        </mc:AlternateContent>
      </w:r>
    </w:p>
    <w:p w:rsidR="002C7DED" w:rsidRDefault="002C7DED" w:rsidP="002C7DED">
      <w:pPr>
        <w:jc w:val="center"/>
        <w:rPr>
          <w:b/>
          <w:bCs/>
          <w:color w:val="0000FF"/>
          <w:sz w:val="10"/>
          <w:szCs w:val="28"/>
        </w:rPr>
      </w:pPr>
    </w:p>
    <w:p w:rsidR="002C7DED" w:rsidRDefault="002C7DED" w:rsidP="002C7DED">
      <w:pPr>
        <w:jc w:val="center"/>
        <w:rPr>
          <w:b/>
          <w:bCs/>
          <w:color w:val="0000FF"/>
          <w:sz w:val="2"/>
          <w:szCs w:val="28"/>
        </w:rPr>
      </w:pPr>
    </w:p>
    <w:p w:rsidR="002C7DED" w:rsidRDefault="002C7DED" w:rsidP="002C7DED">
      <w:pPr>
        <w:jc w:val="center"/>
        <w:rPr>
          <w:b/>
          <w:bCs/>
          <w:color w:val="0000FF"/>
          <w:sz w:val="2"/>
          <w:szCs w:val="28"/>
        </w:rPr>
      </w:pPr>
    </w:p>
    <w:p w:rsidR="002C7DED" w:rsidRDefault="002C7DED" w:rsidP="002C7DED">
      <w:pPr>
        <w:jc w:val="both"/>
        <w:rPr>
          <w:color w:val="0000FF"/>
          <w:sz w:val="2"/>
          <w:szCs w:val="28"/>
        </w:rPr>
      </w:pPr>
    </w:p>
    <w:p w:rsidR="002C7DED" w:rsidRDefault="002C7DED" w:rsidP="002C7DED">
      <w:pPr>
        <w:spacing w:before="120" w:after="120"/>
        <w:ind w:firstLine="539"/>
        <w:jc w:val="both"/>
        <w:rPr>
          <w:sz w:val="28"/>
          <w:szCs w:val="28"/>
        </w:rPr>
      </w:pPr>
      <w:r>
        <w:rPr>
          <w:sz w:val="28"/>
          <w:szCs w:val="28"/>
        </w:rPr>
        <w:t>Thực hiện Kế hoạch số 3388/KH-UBND ngày 28 tháng 10 năm 2016 của Ủy ban nhân dân huyện Giồng Trôm về việc tổ chức thực hiện các phong trào thi đua yêu nước huyện Giồng Trôm giai đoạn 2016-2020;</w:t>
      </w:r>
    </w:p>
    <w:p w:rsidR="002C7DED" w:rsidRDefault="002C7DED" w:rsidP="002C7DED">
      <w:pPr>
        <w:spacing w:before="120" w:after="120"/>
        <w:ind w:firstLine="539"/>
        <w:jc w:val="both"/>
        <w:rPr>
          <w:sz w:val="28"/>
          <w:szCs w:val="28"/>
        </w:rPr>
      </w:pPr>
      <w:r>
        <w:rPr>
          <w:sz w:val="28"/>
          <w:szCs w:val="28"/>
        </w:rPr>
        <w:t>Để phát huy những kết quả đạt được các phong trào thi đua yêu nước của xã nhà trong những năm qua; đồng thời khắc phục những hạn chế, yếu kém còn tồn tại, tạo bước chuyển biến mạnh mẽ trong tổ chức các phong trào thi đua và công tác khen thưởng nhằm thực hiện thắng lợi các chỉ tiêu kế hoạch phát triển kinh tế - xã hội hàng năm, thực hiện Nghị quyết Đại hội Đảng bộ xã lần thứ XII (giai đoạn 2015-2020), Nghị quyết của Hội đồng nhân dân xã về phát triển kinh tế - xã hội 05 năm (giai đoạn 2016-2020), Ủy ban nhân dân xã Mỹ Thạnh xây dựng Kế hoạch phát động phong trào thi đua yêu nước giai đoạn 2016-2020 với những nội dung như sau:</w:t>
      </w:r>
    </w:p>
    <w:p w:rsidR="002C7DED" w:rsidRDefault="002C7DED" w:rsidP="002C7DED">
      <w:pPr>
        <w:spacing w:before="120" w:after="120"/>
        <w:ind w:firstLine="539"/>
        <w:jc w:val="both"/>
        <w:rPr>
          <w:sz w:val="28"/>
          <w:szCs w:val="28"/>
        </w:rPr>
      </w:pPr>
      <w:r>
        <w:rPr>
          <w:sz w:val="28"/>
          <w:szCs w:val="28"/>
        </w:rPr>
        <w:t>Chủ đề: “Đoàn kết, sáng tạo, thi đua xây dựng và phát triển xã Mỹ Thạnh văn minh, giàu đẹp”.</w:t>
      </w:r>
    </w:p>
    <w:p w:rsidR="002C7DED" w:rsidRDefault="002C7DED" w:rsidP="002C7DED">
      <w:pPr>
        <w:spacing w:before="120" w:after="120"/>
        <w:ind w:firstLine="539"/>
        <w:jc w:val="both"/>
        <w:rPr>
          <w:b/>
          <w:bCs/>
          <w:sz w:val="28"/>
          <w:szCs w:val="28"/>
        </w:rPr>
      </w:pPr>
      <w:r>
        <w:rPr>
          <w:b/>
          <w:bCs/>
          <w:sz w:val="28"/>
          <w:szCs w:val="28"/>
        </w:rPr>
        <w:t>I. MỤC ĐÍCH - YÊU CẦU</w:t>
      </w:r>
    </w:p>
    <w:p w:rsidR="002C7DED" w:rsidRDefault="002C7DED" w:rsidP="002C7DED">
      <w:pPr>
        <w:spacing w:before="120" w:after="120"/>
        <w:ind w:firstLine="539"/>
        <w:jc w:val="both"/>
        <w:rPr>
          <w:b/>
          <w:bCs/>
          <w:sz w:val="28"/>
          <w:szCs w:val="28"/>
        </w:rPr>
      </w:pPr>
      <w:r>
        <w:rPr>
          <w:b/>
          <w:bCs/>
          <w:sz w:val="28"/>
          <w:szCs w:val="28"/>
        </w:rPr>
        <w:t>1. Mục đích</w:t>
      </w:r>
    </w:p>
    <w:p w:rsidR="002C7DED" w:rsidRDefault="002C7DED" w:rsidP="002C7DED">
      <w:pPr>
        <w:pStyle w:val="BodyTextIndent3"/>
        <w:ind w:firstLine="567"/>
        <w:rPr>
          <w:rFonts w:ascii="Times New Roman" w:hAnsi="Times New Roman"/>
          <w:color w:val="auto"/>
          <w:sz w:val="28"/>
          <w:szCs w:val="28"/>
        </w:rPr>
      </w:pPr>
      <w:r>
        <w:rPr>
          <w:rFonts w:ascii="Times New Roman" w:eastAsia="VNI-Times" w:hAnsi="Times New Roman"/>
          <w:bCs/>
          <w:color w:val="auto"/>
          <w:sz w:val="28"/>
          <w:szCs w:val="28"/>
          <w:lang w:val="it-IT"/>
        </w:rPr>
        <w:t>Phát huy tối đa nguồn nội lực, tranh thủ ngoại lực, phát huy sức mạnh của tất cả các thành phần kinh tế nhằm phát triển kinh tế theo hướng bền vững; tăng thu nhập bình quân đầu người. Đẩy mạnh phát triển nông nghiệp toàn diện, hiệu quả làm nền tảng cho phát triển công nghiệp - tiểu thủ công nghiệp, thương mại - dịch vụ.</w:t>
      </w:r>
      <w:r>
        <w:rPr>
          <w:rFonts w:ascii="Times New Roman" w:hAnsi="Times New Roman"/>
          <w:color w:val="auto"/>
          <w:sz w:val="28"/>
          <w:szCs w:val="28"/>
          <w:lang w:val="vi-VN"/>
        </w:rPr>
        <w:t xml:space="preserve"> Kết hợp chặt chẽ, hợp lý, hài hòa giữa phát triển kinh tế, phát triển xã hội và bảo vệ môi trường. Phát triển văn hóa xã hội đồng bộ với tăng trưởng kinh tế và xây dựng </w:t>
      </w:r>
      <w:r>
        <w:rPr>
          <w:rFonts w:ascii="Times New Roman" w:hAnsi="Times New Roman"/>
          <w:color w:val="auto"/>
          <w:sz w:val="28"/>
          <w:szCs w:val="28"/>
        </w:rPr>
        <w:t xml:space="preserve">đô thị, </w:t>
      </w:r>
      <w:r>
        <w:rPr>
          <w:rFonts w:ascii="Times New Roman" w:hAnsi="Times New Roman"/>
          <w:color w:val="auto"/>
          <w:sz w:val="28"/>
          <w:szCs w:val="28"/>
          <w:lang w:val="vi-VN"/>
        </w:rPr>
        <w:t>nông thôn mới; nâng cao chất lượng giáo dục đào tạo, phát triển nguồn nhân lực, y tế, văn hóa, thể dục - thể thao, du lịch. Cải thiện đời sống nhân dân, tập trung công tác giảm nghèo, t</w:t>
      </w:r>
      <w:r>
        <w:rPr>
          <w:rFonts w:ascii="Times New Roman" w:hAnsi="Times New Roman"/>
          <w:color w:val="auto"/>
          <w:sz w:val="28"/>
          <w:szCs w:val="28"/>
        </w:rPr>
        <w:t>ư vấn giới thiệu</w:t>
      </w:r>
      <w:r>
        <w:rPr>
          <w:rFonts w:ascii="Times New Roman" w:hAnsi="Times New Roman"/>
          <w:color w:val="auto"/>
          <w:sz w:val="28"/>
          <w:szCs w:val="28"/>
          <w:lang w:val="vi-VN"/>
        </w:rPr>
        <w:t xml:space="preserve"> việc làm, đảm bảo an sinh xã hội. Giữ vững ổn định chính trị và trật tự an toàn xã hội, đảm bảo quốc phòng</w:t>
      </w:r>
      <w:r>
        <w:rPr>
          <w:rFonts w:ascii="Times New Roman" w:hAnsi="Times New Roman"/>
          <w:color w:val="auto"/>
          <w:sz w:val="28"/>
          <w:szCs w:val="28"/>
        </w:rPr>
        <w:t>,</w:t>
      </w:r>
      <w:r>
        <w:rPr>
          <w:rFonts w:ascii="Times New Roman" w:hAnsi="Times New Roman"/>
          <w:color w:val="auto"/>
          <w:sz w:val="28"/>
          <w:szCs w:val="28"/>
          <w:lang w:val="vi-VN"/>
        </w:rPr>
        <w:t xml:space="preserve"> an ninh vững mạnh tạo nền tảng vững chắc cho phát triển kinh tế xã hội.</w:t>
      </w:r>
    </w:p>
    <w:p w:rsidR="002C7DED" w:rsidRDefault="002C7DED" w:rsidP="002C7DED">
      <w:pPr>
        <w:spacing w:before="120" w:after="120"/>
        <w:ind w:firstLine="539"/>
        <w:jc w:val="both"/>
        <w:rPr>
          <w:bCs/>
          <w:sz w:val="28"/>
          <w:szCs w:val="28"/>
        </w:rPr>
      </w:pPr>
      <w:r>
        <w:rPr>
          <w:bCs/>
          <w:sz w:val="28"/>
          <w:szCs w:val="28"/>
        </w:rPr>
        <w:t xml:space="preserve">Phát huy cao độ tính tích cực, chủ động, sáng tạo của cán bộ, công chức, người hoạt động không chuyên trách, người lao động trong cơ quan, đơn vị và các tầng lớp nhân dân hăng hái thi đua khắc phục mọi khó khăn phấn đấu hoàn thành xuất sắc các nhiệm vụ chính trị. Cổ vũ, động viên các tập thể, cá </w:t>
      </w:r>
      <w:r>
        <w:rPr>
          <w:bCs/>
          <w:sz w:val="28"/>
          <w:szCs w:val="28"/>
        </w:rPr>
        <w:lastRenderedPageBreak/>
        <w:t>nhân, các ngành, đoàn thể giải quyết những vấn đề khó, cấp bách, những mặt còn tồn tại, yếu kém góp phần thực hiện các nhiệm vụ phát triển kinh tế - xã hội năm 2016 và kế hoạch 05 năm (2016-2020) theo Nghị quyết Đại hội Đảng bộ xã lần thứ XII nhiệm kỳ 2015-2020, Nghị quyết Hội đồng nhân dân huyện nhiệm kỳ 2016 - 2021.</w:t>
      </w:r>
    </w:p>
    <w:p w:rsidR="002C7DED" w:rsidRDefault="002C7DED" w:rsidP="002C7DED">
      <w:pPr>
        <w:spacing w:before="120" w:after="120"/>
        <w:ind w:firstLine="539"/>
        <w:jc w:val="both"/>
        <w:rPr>
          <w:bCs/>
          <w:sz w:val="28"/>
          <w:szCs w:val="28"/>
        </w:rPr>
      </w:pPr>
      <w:r>
        <w:rPr>
          <w:sz w:val="28"/>
          <w:szCs w:val="28"/>
        </w:rPr>
        <w:t>Thông qua các phong trào thi đua ở từng địa phương, đơn vị kịp thời phát hiện và nhân rộng các gương điển hình tiên tiến nhất là gương lao động giỏi, làm việc tốt, biết phát huy sáng kiến kinh nghiệm, cải tiến kỹ thuật, áp dụng có hiệu quả vào thực tế.</w:t>
      </w:r>
    </w:p>
    <w:p w:rsidR="002C7DED" w:rsidRDefault="002C7DED" w:rsidP="002C7DED">
      <w:pPr>
        <w:spacing w:before="120" w:after="120"/>
        <w:ind w:firstLine="539"/>
        <w:jc w:val="both"/>
        <w:rPr>
          <w:b/>
          <w:bCs/>
          <w:sz w:val="28"/>
          <w:szCs w:val="28"/>
        </w:rPr>
      </w:pPr>
      <w:r>
        <w:rPr>
          <w:b/>
          <w:bCs/>
          <w:sz w:val="28"/>
          <w:szCs w:val="28"/>
        </w:rPr>
        <w:t>2. Yêu cầu</w:t>
      </w:r>
    </w:p>
    <w:p w:rsidR="002C7DED" w:rsidRDefault="002C7DED" w:rsidP="002C7DED">
      <w:pPr>
        <w:spacing w:before="120" w:after="120"/>
        <w:ind w:firstLine="539"/>
        <w:jc w:val="both"/>
        <w:rPr>
          <w:bCs/>
          <w:sz w:val="28"/>
          <w:szCs w:val="28"/>
        </w:rPr>
      </w:pPr>
      <w:r>
        <w:rPr>
          <w:bCs/>
          <w:sz w:val="28"/>
          <w:szCs w:val="28"/>
        </w:rPr>
        <w:t>Phong trào thi đua được phát động, triển khai thực hiện một cách đồng bộ, rộng khắp, liên tục tất cả các ngành, đoàn thể, các ấp. Nội dung, phương thức thực hiện các phong trào thi đua phải được đổi mới, sáng tạo với các hình thức và nội dung phù hợp, phong phú đảm bảo phát huy hết tiềm lực, khả năng, sức mạnh tổng hợp của cả hệ thống chính trị. Các nội dung thi đua phải gắn với hoạt động, chức năng của từng ngành, đoàn thể, gắn với thế mạnh, đặc điểm tình hình thực tiễn của xã. Các chỉ tiêu thi đua phải được lượng hóa, có tiêu chí cụ thể, rõ ràng; tránh phát động các phong trào thi đua một cách chung chung, hình thức, rập khuôn; thực hiện phong trào thi đua phải tạo ra những đột phá, tháo gỡ khó khăn góp phần thực hiện thắng lợi các mục tiêu chung của toàn xã.</w:t>
      </w:r>
    </w:p>
    <w:p w:rsidR="002C7DED" w:rsidRDefault="002C7DED" w:rsidP="002C7DED">
      <w:pPr>
        <w:spacing w:before="120" w:after="120"/>
        <w:ind w:firstLine="539"/>
        <w:jc w:val="both"/>
        <w:rPr>
          <w:bCs/>
          <w:sz w:val="28"/>
          <w:szCs w:val="28"/>
        </w:rPr>
      </w:pPr>
      <w:r>
        <w:rPr>
          <w:bCs/>
          <w:sz w:val="28"/>
          <w:szCs w:val="28"/>
        </w:rPr>
        <w:t>Tùy tình hình thực tế địa phương, phát động các phong trào thi đua cho giai đoạn, từng năm, từng đợt cao điểm với các chỉ tiêu cụ thể, lộ trình tiến hành, có sơ kết, tổng kết đánh giá.</w:t>
      </w:r>
    </w:p>
    <w:p w:rsidR="002C7DED" w:rsidRDefault="002C7DED" w:rsidP="002C7DED">
      <w:pPr>
        <w:spacing w:before="120" w:after="120"/>
        <w:ind w:firstLine="539"/>
        <w:jc w:val="both"/>
        <w:rPr>
          <w:bCs/>
          <w:sz w:val="28"/>
          <w:szCs w:val="28"/>
        </w:rPr>
      </w:pPr>
      <w:r>
        <w:rPr>
          <w:bCs/>
          <w:sz w:val="28"/>
          <w:szCs w:val="28"/>
        </w:rPr>
        <w:t>Kịp thời phát hiện, bồi dưỡng và nhân rộng các điển hình, các sáng kiến, sáng tạo, kinh nghiệm, biện pháp, cách làm hay trong thực hiện nhiệm vụ chính trị; tổ chức sơ kết, tổng kết các phong trào thi đua hàng năm, từng giai đoạn; biểu dương, khen thưởng kịp thời các tập thể, cá nhân có thành tích xuất sắc trong phong trào thi đua yêu nước giai đoạn 2016-2020.</w:t>
      </w:r>
    </w:p>
    <w:p w:rsidR="002C7DED" w:rsidRDefault="002C7DED" w:rsidP="002C7DED">
      <w:pPr>
        <w:spacing w:before="120" w:after="120"/>
        <w:ind w:firstLine="539"/>
        <w:jc w:val="both"/>
        <w:rPr>
          <w:sz w:val="28"/>
          <w:szCs w:val="28"/>
        </w:rPr>
      </w:pPr>
      <w:r>
        <w:rPr>
          <w:sz w:val="28"/>
          <w:szCs w:val="28"/>
        </w:rPr>
        <w:t>Đẩy mạnh phong trào thi đua yêu nước và thực hiện tốt công tác khen thưởng trong toàn huyện, tạo sự chuyển biến sâu sắc trong nhận thức của mỗi cán bộ, đảng viên, công chức và nhân dân về vị trí, vai trò, tầm quan trọng cũng như ý nghĩa của công tác thi đua, khen thưởng trong giai đoạn hiện nay.</w:t>
      </w:r>
    </w:p>
    <w:p w:rsidR="002C7DED" w:rsidRDefault="002C7DED" w:rsidP="002C7DED">
      <w:pPr>
        <w:spacing w:before="120" w:after="120"/>
        <w:ind w:firstLine="539"/>
        <w:jc w:val="both"/>
        <w:rPr>
          <w:sz w:val="28"/>
          <w:szCs w:val="28"/>
        </w:rPr>
      </w:pPr>
      <w:r>
        <w:rPr>
          <w:sz w:val="28"/>
          <w:szCs w:val="28"/>
        </w:rPr>
        <w:t>Các phong trào thi đua yêu nước giai đoạn 2016-2020 phải được tổ chức triển khai thực hiện một cách nghiêm túc, thiết thực, hiệu quả, tránh phô trương, hình thức.</w:t>
      </w:r>
    </w:p>
    <w:p w:rsidR="002C7DED" w:rsidRDefault="002C7DED" w:rsidP="002C7DED">
      <w:pPr>
        <w:spacing w:before="120" w:after="120"/>
        <w:ind w:firstLine="539"/>
        <w:jc w:val="both"/>
        <w:rPr>
          <w:b/>
          <w:bCs/>
          <w:sz w:val="28"/>
          <w:szCs w:val="28"/>
        </w:rPr>
      </w:pPr>
      <w:r>
        <w:rPr>
          <w:b/>
          <w:bCs/>
          <w:sz w:val="28"/>
          <w:szCs w:val="28"/>
        </w:rPr>
        <w:t>II. NỘI DUNG CÁC PHONG TRÀO THI ĐUA</w:t>
      </w:r>
    </w:p>
    <w:p w:rsidR="002C7DED" w:rsidRDefault="002C7DED" w:rsidP="002C7DED">
      <w:pPr>
        <w:spacing w:before="120" w:after="120"/>
        <w:ind w:firstLine="539"/>
        <w:jc w:val="both"/>
        <w:rPr>
          <w:sz w:val="28"/>
          <w:szCs w:val="28"/>
        </w:rPr>
      </w:pPr>
      <w:r>
        <w:rPr>
          <w:b/>
          <w:sz w:val="28"/>
          <w:szCs w:val="28"/>
        </w:rPr>
        <w:t>1.</w:t>
      </w:r>
      <w:r>
        <w:rPr>
          <w:sz w:val="28"/>
          <w:szCs w:val="28"/>
        </w:rPr>
        <w:t xml:space="preserve"> Tổ chức các phong trào thi đua phù hợp với tình hình thực tế của xã để phấn đấu hoàn thành đạt và vượt các chỉ tiêu kinh tế - xã hội (giai đoạn 2016 - 2020) theo Nghị quyết của Hội đồng nhân dân xã:</w:t>
      </w:r>
    </w:p>
    <w:p w:rsidR="002C7DED" w:rsidRDefault="002C7DED" w:rsidP="002C7DED">
      <w:pPr>
        <w:spacing w:before="120" w:after="120"/>
        <w:ind w:firstLine="539"/>
        <w:jc w:val="both"/>
        <w:rPr>
          <w:sz w:val="28"/>
          <w:szCs w:val="28"/>
          <w:lang w:val="vi-VN"/>
        </w:rPr>
      </w:pPr>
      <w:r>
        <w:rPr>
          <w:sz w:val="28"/>
          <w:szCs w:val="28"/>
          <w:lang w:val="vi-VN"/>
        </w:rPr>
        <w:lastRenderedPageBreak/>
        <w:t xml:space="preserve">Giá trị sản xuất nông </w:t>
      </w:r>
      <w:r>
        <w:rPr>
          <w:sz w:val="28"/>
          <w:szCs w:val="28"/>
        </w:rPr>
        <w:t xml:space="preserve">lâm </w:t>
      </w:r>
      <w:r>
        <w:rPr>
          <w:sz w:val="28"/>
          <w:szCs w:val="28"/>
          <w:lang w:val="vi-VN"/>
        </w:rPr>
        <w:t xml:space="preserve">thủy sản đến năm 2020 đạt </w:t>
      </w:r>
      <w:r>
        <w:rPr>
          <w:sz w:val="28"/>
          <w:szCs w:val="28"/>
        </w:rPr>
        <w:t>82,5</w:t>
      </w:r>
      <w:r>
        <w:rPr>
          <w:sz w:val="28"/>
          <w:szCs w:val="28"/>
          <w:lang w:val="vi-VN"/>
        </w:rPr>
        <w:t xml:space="preserve"> tỷ đồng, tăng bình quân </w:t>
      </w:r>
      <w:r>
        <w:rPr>
          <w:sz w:val="28"/>
          <w:szCs w:val="28"/>
        </w:rPr>
        <w:t>1,2 tỷ</w:t>
      </w:r>
      <w:r>
        <w:rPr>
          <w:sz w:val="28"/>
          <w:szCs w:val="28"/>
          <w:lang w:val="vi-VN"/>
        </w:rPr>
        <w:t xml:space="preserve">/năm. Giá trị sản xuất công nghiệp - xây dựng đạt </w:t>
      </w:r>
      <w:r>
        <w:rPr>
          <w:sz w:val="28"/>
          <w:szCs w:val="28"/>
        </w:rPr>
        <w:t>140,5</w:t>
      </w:r>
      <w:r>
        <w:rPr>
          <w:sz w:val="28"/>
          <w:szCs w:val="28"/>
          <w:lang w:val="vi-VN"/>
        </w:rPr>
        <w:t xml:space="preserve"> tỷ đồng, tăng</w:t>
      </w:r>
      <w:r>
        <w:rPr>
          <w:sz w:val="28"/>
          <w:szCs w:val="28"/>
        </w:rPr>
        <w:t xml:space="preserve"> 11 tỷ</w:t>
      </w:r>
      <w:r>
        <w:rPr>
          <w:sz w:val="28"/>
          <w:szCs w:val="28"/>
          <w:lang w:val="vi-VN"/>
        </w:rPr>
        <w:t xml:space="preserve">/năm. Giá trị </w:t>
      </w:r>
      <w:r>
        <w:rPr>
          <w:sz w:val="28"/>
          <w:szCs w:val="28"/>
        </w:rPr>
        <w:t>thương mại -</w:t>
      </w:r>
      <w:r>
        <w:rPr>
          <w:sz w:val="28"/>
          <w:szCs w:val="28"/>
          <w:lang w:val="vi-VN"/>
        </w:rPr>
        <w:t xml:space="preserve"> dịch vụ đạt </w:t>
      </w:r>
      <w:r>
        <w:rPr>
          <w:sz w:val="28"/>
          <w:szCs w:val="28"/>
        </w:rPr>
        <w:t>182,9</w:t>
      </w:r>
      <w:r>
        <w:rPr>
          <w:sz w:val="28"/>
          <w:szCs w:val="28"/>
          <w:lang w:val="vi-VN"/>
        </w:rPr>
        <w:t xml:space="preserve"> tỷ đồng, tăng 1</w:t>
      </w:r>
      <w:r>
        <w:rPr>
          <w:sz w:val="28"/>
          <w:szCs w:val="28"/>
        </w:rPr>
        <w:t>0 tỷ</w:t>
      </w:r>
      <w:r>
        <w:rPr>
          <w:sz w:val="28"/>
          <w:szCs w:val="28"/>
          <w:lang w:val="vi-VN"/>
        </w:rPr>
        <w:t>/năm.</w:t>
      </w:r>
    </w:p>
    <w:p w:rsidR="002C7DED" w:rsidRDefault="002C7DED" w:rsidP="002C7DED">
      <w:pPr>
        <w:spacing w:before="120" w:after="120"/>
        <w:ind w:firstLine="539"/>
        <w:jc w:val="both"/>
        <w:rPr>
          <w:sz w:val="28"/>
          <w:szCs w:val="28"/>
        </w:rPr>
      </w:pPr>
      <w:r>
        <w:rPr>
          <w:sz w:val="28"/>
          <w:szCs w:val="28"/>
        </w:rPr>
        <w:t xml:space="preserve">- </w:t>
      </w:r>
      <w:r>
        <w:rPr>
          <w:sz w:val="28"/>
          <w:szCs w:val="28"/>
          <w:lang w:val="vi-VN"/>
        </w:rPr>
        <w:t>Thu ngân sách nhà nước trên địa bàn tăng bình quân hàng năm: 9%</w:t>
      </w:r>
      <w:r>
        <w:rPr>
          <w:sz w:val="28"/>
          <w:szCs w:val="28"/>
        </w:rPr>
        <w:t>.</w:t>
      </w:r>
    </w:p>
    <w:p w:rsidR="002C7DED" w:rsidRDefault="002C7DED" w:rsidP="002C7DED">
      <w:pPr>
        <w:spacing w:before="120" w:after="120"/>
        <w:ind w:firstLine="539"/>
        <w:jc w:val="both"/>
        <w:rPr>
          <w:sz w:val="28"/>
          <w:szCs w:val="28"/>
          <w:lang w:val="vi-VN"/>
        </w:rPr>
      </w:pPr>
      <w:r>
        <w:rPr>
          <w:sz w:val="28"/>
          <w:szCs w:val="28"/>
        </w:rPr>
        <w:t xml:space="preserve">- </w:t>
      </w:r>
      <w:r>
        <w:rPr>
          <w:sz w:val="28"/>
          <w:szCs w:val="28"/>
          <w:lang w:val="vi-VN"/>
        </w:rPr>
        <w:t xml:space="preserve">Thu nhập bình quân đầu người đến năm 2020 đạt </w:t>
      </w:r>
      <w:r>
        <w:rPr>
          <w:sz w:val="28"/>
          <w:szCs w:val="28"/>
        </w:rPr>
        <w:t>45</w:t>
      </w:r>
      <w:r>
        <w:rPr>
          <w:sz w:val="28"/>
          <w:szCs w:val="28"/>
          <w:lang w:val="vi-VN"/>
        </w:rPr>
        <w:t xml:space="preserve"> triệu đồng/năm. </w:t>
      </w:r>
    </w:p>
    <w:p w:rsidR="002C7DED" w:rsidRDefault="002C7DED" w:rsidP="002C7DED">
      <w:pPr>
        <w:spacing w:before="120" w:after="120"/>
        <w:ind w:firstLine="539"/>
        <w:jc w:val="both"/>
        <w:rPr>
          <w:sz w:val="28"/>
          <w:szCs w:val="28"/>
        </w:rPr>
      </w:pPr>
      <w:r>
        <w:rPr>
          <w:sz w:val="28"/>
          <w:szCs w:val="28"/>
        </w:rPr>
        <w:t>- Thực hiện đạt các tiêu chí đô thị loại V và 5 tiêu chí nông thôn mới, đến năm 2020 đạt 17/19 tiêu chí.</w:t>
      </w:r>
    </w:p>
    <w:p w:rsidR="002C7DED" w:rsidRDefault="002C7DED" w:rsidP="002C7DED">
      <w:pPr>
        <w:spacing w:before="120" w:after="120"/>
        <w:ind w:firstLine="539"/>
        <w:jc w:val="both"/>
        <w:rPr>
          <w:sz w:val="28"/>
          <w:szCs w:val="28"/>
        </w:rPr>
      </w:pPr>
      <w:r>
        <w:rPr>
          <w:sz w:val="28"/>
          <w:szCs w:val="28"/>
        </w:rPr>
        <w:t>- Tỷ lệ hộ nghèo giảm bình quân từ 0,5 đến 1%/năm.</w:t>
      </w:r>
    </w:p>
    <w:p w:rsidR="002C7DED" w:rsidRDefault="002C7DED" w:rsidP="002C7DED">
      <w:pPr>
        <w:spacing w:before="120" w:after="120"/>
        <w:ind w:firstLine="539"/>
        <w:jc w:val="both"/>
        <w:rPr>
          <w:sz w:val="28"/>
          <w:szCs w:val="28"/>
        </w:rPr>
      </w:pPr>
      <w:r>
        <w:rPr>
          <w:sz w:val="28"/>
          <w:szCs w:val="28"/>
        </w:rPr>
        <w:t>- Tỷ lệ tăng dân số tự nhiên đến năm 2020 là 0,5%.</w:t>
      </w:r>
    </w:p>
    <w:p w:rsidR="002C7DED" w:rsidRDefault="002C7DED" w:rsidP="002C7DED">
      <w:pPr>
        <w:spacing w:before="120" w:after="120"/>
        <w:ind w:firstLine="539"/>
        <w:jc w:val="both"/>
        <w:rPr>
          <w:sz w:val="28"/>
          <w:szCs w:val="28"/>
        </w:rPr>
      </w:pPr>
      <w:r>
        <w:rPr>
          <w:sz w:val="28"/>
          <w:szCs w:val="28"/>
        </w:rPr>
        <w:t>- Tỷ lệ trẻ em dưới 5 tuổi suy dinh dưỡng giảm còn 9%.</w:t>
      </w:r>
    </w:p>
    <w:p w:rsidR="002C7DED" w:rsidRDefault="002C7DED" w:rsidP="002C7DED">
      <w:pPr>
        <w:spacing w:before="120" w:after="120"/>
        <w:ind w:firstLine="539"/>
        <w:jc w:val="both"/>
        <w:rPr>
          <w:sz w:val="28"/>
          <w:szCs w:val="28"/>
        </w:rPr>
      </w:pPr>
      <w:r>
        <w:rPr>
          <w:sz w:val="28"/>
          <w:szCs w:val="28"/>
        </w:rPr>
        <w:t>- Tỷ lệ số hộ dân được sử dụng điện lưới quốc gia đạt 100%.</w:t>
      </w:r>
    </w:p>
    <w:p w:rsidR="002C7DED" w:rsidRDefault="002C7DED" w:rsidP="002C7DED">
      <w:pPr>
        <w:spacing w:before="120" w:after="120"/>
        <w:ind w:firstLine="539"/>
        <w:jc w:val="both"/>
        <w:rPr>
          <w:sz w:val="28"/>
          <w:szCs w:val="28"/>
        </w:rPr>
      </w:pPr>
      <w:r>
        <w:rPr>
          <w:sz w:val="28"/>
          <w:szCs w:val="28"/>
        </w:rPr>
        <w:t xml:space="preserve">- Tỷ lệ số hộ dân được sử dụng nước hợp vệ sinh đạt 100%, trong đó nước máy đạt 90%. </w:t>
      </w:r>
    </w:p>
    <w:p w:rsidR="002C7DED" w:rsidRDefault="002C7DED" w:rsidP="002C7DED">
      <w:pPr>
        <w:spacing w:before="120" w:after="120"/>
        <w:ind w:firstLine="539"/>
        <w:jc w:val="both"/>
        <w:rPr>
          <w:sz w:val="28"/>
          <w:szCs w:val="28"/>
        </w:rPr>
      </w:pPr>
      <w:r>
        <w:rPr>
          <w:sz w:val="28"/>
          <w:szCs w:val="28"/>
        </w:rPr>
        <w:t>- Tỷ lệ lao động qua đào tạo đạt 40%, giải quyết việc làm mới 100 lao động/năm.</w:t>
      </w:r>
    </w:p>
    <w:p w:rsidR="002C7DED" w:rsidRDefault="002C7DED" w:rsidP="002C7DED">
      <w:pPr>
        <w:spacing w:before="120" w:after="120"/>
        <w:ind w:firstLine="539"/>
        <w:jc w:val="both"/>
        <w:rPr>
          <w:bCs/>
          <w:sz w:val="28"/>
          <w:szCs w:val="28"/>
        </w:rPr>
      </w:pPr>
      <w:r>
        <w:rPr>
          <w:b/>
          <w:bCs/>
          <w:sz w:val="28"/>
          <w:szCs w:val="28"/>
        </w:rPr>
        <w:t>2.</w:t>
      </w:r>
      <w:r>
        <w:rPr>
          <w:bCs/>
          <w:sz w:val="28"/>
          <w:szCs w:val="28"/>
        </w:rPr>
        <w:t xml:space="preserve"> Thi đua quán triệt và thực hiện phương châm Đại hội X Đảng bộ tỉnh Bến Tre: “Dân chủ, kỷ cương, đoàn kết, năng động, đổi mới”. Thực hiện Nghị quyết Đại hội Đảng bộ xã Mỹ Thạnh lần thứ XII. Nâng cao chất lượng toàn diện các phong trào thi đua yêu nước cả về nội dung, hình thức, gắn với học tập và làm theo tư tưởng, đạo đức, phong cách Hồ Chí Minh đ</w:t>
      </w:r>
      <w:r>
        <w:rPr>
          <w:sz w:val="28"/>
          <w:szCs w:val="28"/>
        </w:rPr>
        <w:t>ồng thời tiếp tục đẩy mạnh thực hiện phong trào thi đua “Đồng khởi mới” trên tất cả các lĩnh vực, tạo ra xung lực chính trị mới, quyết tâm thực hiện thắng lợi kế hoạch phát triển kinh tế - xã hội năm 2016 và những năm tiếp theo.</w:t>
      </w:r>
    </w:p>
    <w:p w:rsidR="002C7DED" w:rsidRDefault="002C7DED" w:rsidP="002C7DED">
      <w:pPr>
        <w:pStyle w:val="BodyTextIndent"/>
        <w:spacing w:before="120"/>
        <w:ind w:left="0" w:firstLine="539"/>
        <w:jc w:val="both"/>
        <w:rPr>
          <w:spacing w:val="-4"/>
          <w:sz w:val="28"/>
          <w:szCs w:val="28"/>
          <w:lang w:val="sv-SE"/>
        </w:rPr>
      </w:pPr>
      <w:r>
        <w:rPr>
          <w:b/>
          <w:sz w:val="28"/>
          <w:szCs w:val="28"/>
        </w:rPr>
        <w:t>3.</w:t>
      </w:r>
      <w:r>
        <w:rPr>
          <w:sz w:val="28"/>
          <w:szCs w:val="28"/>
        </w:rPr>
        <w:t xml:space="preserve"> </w:t>
      </w:r>
      <w:r>
        <w:rPr>
          <w:sz w:val="28"/>
          <w:szCs w:val="28"/>
          <w:lang w:val="vi-VN"/>
        </w:rPr>
        <w:t>Phát triển kinh tế theo hướng chất lượng, hiệu quả, bền vững. Đẩy mạnh chuyển dịch cơ cấu kinh tế, cơ cấu lao động theo hướng công nghiệp hóa, hiện đại hóa</w:t>
      </w:r>
      <w:r>
        <w:rPr>
          <w:sz w:val="28"/>
          <w:szCs w:val="28"/>
        </w:rPr>
        <w:t>;</w:t>
      </w:r>
      <w:r>
        <w:rPr>
          <w:sz w:val="28"/>
          <w:szCs w:val="28"/>
          <w:lang w:val="vi-VN"/>
        </w:rPr>
        <w:t xml:space="preserve"> kết hợp phát triển các mô hình sản xuất có hiệu quả. Tiếp tục đẩy mạnh 3 khâu đột phá trong phát triển kinh tế - xã hội: </w:t>
      </w:r>
      <w:r>
        <w:rPr>
          <w:sz w:val="28"/>
          <w:szCs w:val="28"/>
        </w:rPr>
        <w:t>p</w:t>
      </w:r>
      <w:r>
        <w:rPr>
          <w:sz w:val="28"/>
          <w:szCs w:val="28"/>
          <w:lang w:val="vi-VN"/>
        </w:rPr>
        <w:t>hát triển công nghiệp</w:t>
      </w:r>
      <w:r>
        <w:rPr>
          <w:sz w:val="28"/>
          <w:szCs w:val="28"/>
        </w:rPr>
        <w:t>,</w:t>
      </w:r>
      <w:r>
        <w:rPr>
          <w:sz w:val="28"/>
          <w:szCs w:val="28"/>
          <w:lang w:val="vi-VN"/>
        </w:rPr>
        <w:t xml:space="preserve"> </w:t>
      </w:r>
      <w:r>
        <w:rPr>
          <w:sz w:val="28"/>
          <w:szCs w:val="28"/>
        </w:rPr>
        <w:t>p</w:t>
      </w:r>
      <w:r>
        <w:rPr>
          <w:sz w:val="28"/>
          <w:szCs w:val="28"/>
          <w:lang w:val="vi-VN"/>
        </w:rPr>
        <w:t>hát triển nguồn nhân lực</w:t>
      </w:r>
      <w:r>
        <w:rPr>
          <w:sz w:val="28"/>
          <w:szCs w:val="28"/>
        </w:rPr>
        <w:t>,</w:t>
      </w:r>
      <w:r>
        <w:rPr>
          <w:sz w:val="28"/>
          <w:szCs w:val="28"/>
          <w:lang w:val="vi-VN"/>
        </w:rPr>
        <w:t xml:space="preserve"> </w:t>
      </w:r>
      <w:r>
        <w:rPr>
          <w:sz w:val="28"/>
          <w:szCs w:val="28"/>
        </w:rPr>
        <w:t>x</w:t>
      </w:r>
      <w:r>
        <w:rPr>
          <w:sz w:val="28"/>
          <w:szCs w:val="28"/>
          <w:lang w:val="vi-VN"/>
        </w:rPr>
        <w:t xml:space="preserve">ây dựng kết cấu hạ tầng. </w:t>
      </w:r>
      <w:r>
        <w:rPr>
          <w:sz w:val="28"/>
          <w:szCs w:val="28"/>
        </w:rPr>
        <w:t>Thi đua thực hiện tốt phong trào “Đồng khởi khởi nghiệp”, k</w:t>
      </w:r>
      <w:r>
        <w:rPr>
          <w:sz w:val="28"/>
          <w:szCs w:val="28"/>
          <w:lang w:val="vi-VN"/>
        </w:rPr>
        <w:t>huyến khích phát triển các thành phần kinh tế. Thực hiện tốt chính sách hỗ trợ phát triển kinh tế hợp tác</w:t>
      </w:r>
      <w:r>
        <w:rPr>
          <w:sz w:val="28"/>
          <w:szCs w:val="28"/>
        </w:rPr>
        <w:t>,</w:t>
      </w:r>
      <w:r>
        <w:rPr>
          <w:sz w:val="28"/>
          <w:szCs w:val="28"/>
          <w:lang w:val="vi-VN"/>
        </w:rPr>
        <w:t xml:space="preserve"> doanh nghiệ</w:t>
      </w:r>
      <w:r>
        <w:rPr>
          <w:sz w:val="28"/>
          <w:szCs w:val="28"/>
        </w:rPr>
        <w:t>p</w:t>
      </w:r>
      <w:r>
        <w:rPr>
          <w:sz w:val="28"/>
          <w:szCs w:val="28"/>
          <w:lang w:val="vi-VN"/>
        </w:rPr>
        <w:t xml:space="preserve"> nhằm tạo thêm việc làm, cải thiện đời sống người lao động. </w:t>
      </w:r>
      <w:r>
        <w:rPr>
          <w:spacing w:val="-4"/>
          <w:sz w:val="28"/>
          <w:szCs w:val="28"/>
          <w:lang w:val="sv-SE"/>
        </w:rPr>
        <w:t xml:space="preserve">Tăng cường công tác khuyến công hướng dẫn, ứng dụng tiến bộ khoa học kỹ thuật vào sản xuất, đổi mới thiết bị và công nghệ góp phần nâng cao năng suất, chất lượng sản phẩm. Tập trung phát triển mạnh các làng nghề truyền thống, tổ hợp tác và các cơ sở sản xuất cá thể, tận dụng tốt nguồn nguyên liệu tại chỗ phục vụ sản xuất, góp phần giải quyết việc làm ở địa phương. </w:t>
      </w:r>
    </w:p>
    <w:p w:rsidR="002C7DED" w:rsidRDefault="002C7DED" w:rsidP="002C7DED">
      <w:pPr>
        <w:pStyle w:val="BodyTextIndent3"/>
        <w:spacing w:before="120" w:after="120"/>
        <w:ind w:firstLine="539"/>
        <w:rPr>
          <w:rFonts w:ascii="Times New Roman" w:hAnsi="Times New Roman"/>
          <w:b/>
          <w:color w:val="auto"/>
          <w:sz w:val="28"/>
          <w:szCs w:val="28"/>
        </w:rPr>
      </w:pPr>
      <w:r>
        <w:rPr>
          <w:rFonts w:ascii="Times New Roman" w:hAnsi="Times New Roman"/>
          <w:b/>
          <w:color w:val="auto"/>
          <w:sz w:val="28"/>
          <w:szCs w:val="28"/>
        </w:rPr>
        <w:t>4.</w:t>
      </w:r>
      <w:r>
        <w:rPr>
          <w:rFonts w:ascii="Times New Roman" w:hAnsi="Times New Roman"/>
          <w:color w:val="auto"/>
          <w:sz w:val="28"/>
          <w:szCs w:val="28"/>
        </w:rPr>
        <w:t xml:space="preserve"> </w:t>
      </w:r>
      <w:r>
        <w:rPr>
          <w:rFonts w:ascii="Times New Roman" w:hAnsi="Times New Roman"/>
          <w:color w:val="auto"/>
          <w:sz w:val="28"/>
          <w:szCs w:val="28"/>
          <w:lang w:val="vi-VN"/>
        </w:rPr>
        <w:t xml:space="preserve">Thực hiện tốt các nhiệm vụ </w:t>
      </w:r>
      <w:r>
        <w:rPr>
          <w:rFonts w:ascii="Times New Roman" w:hAnsi="Times New Roman"/>
          <w:color w:val="auto"/>
          <w:sz w:val="28"/>
          <w:szCs w:val="28"/>
        </w:rPr>
        <w:t>tổ chức lại sản xuất</w:t>
      </w:r>
      <w:r>
        <w:rPr>
          <w:rFonts w:ascii="Times New Roman" w:hAnsi="Times New Roman"/>
          <w:color w:val="auto"/>
          <w:sz w:val="28"/>
          <w:szCs w:val="28"/>
          <w:lang w:val="vi-VN"/>
        </w:rPr>
        <w:t xml:space="preserve"> ngành nông nghiệp </w:t>
      </w:r>
      <w:r>
        <w:rPr>
          <w:rFonts w:ascii="Times New Roman" w:hAnsi="Times New Roman"/>
          <w:bCs/>
          <w:color w:val="auto"/>
          <w:sz w:val="28"/>
          <w:szCs w:val="28"/>
        </w:rPr>
        <w:t>theo hướng nâng cao giá trị gia tăng và phát triển bền vững</w:t>
      </w:r>
      <w:r>
        <w:rPr>
          <w:rFonts w:ascii="Times New Roman" w:hAnsi="Times New Roman"/>
          <w:color w:val="auto"/>
          <w:sz w:val="28"/>
          <w:szCs w:val="28"/>
          <w:lang w:val="vi-VN"/>
        </w:rPr>
        <w:t xml:space="preserve">. Tập trung thực </w:t>
      </w:r>
      <w:r>
        <w:rPr>
          <w:rFonts w:ascii="Times New Roman" w:hAnsi="Times New Roman"/>
          <w:color w:val="auto"/>
          <w:sz w:val="28"/>
          <w:szCs w:val="28"/>
          <w:lang w:val="vi-VN"/>
        </w:rPr>
        <w:lastRenderedPageBreak/>
        <w:t xml:space="preserve">hiện chương trình mục tiêu quốc gia về xây dựng </w:t>
      </w:r>
      <w:r>
        <w:rPr>
          <w:rFonts w:ascii="Times New Roman" w:hAnsi="Times New Roman"/>
          <w:color w:val="auto"/>
          <w:sz w:val="28"/>
          <w:szCs w:val="28"/>
        </w:rPr>
        <w:t>N</w:t>
      </w:r>
      <w:r>
        <w:rPr>
          <w:rFonts w:ascii="Times New Roman" w:hAnsi="Times New Roman"/>
          <w:color w:val="auto"/>
          <w:sz w:val="28"/>
          <w:szCs w:val="28"/>
          <w:lang w:val="vi-VN"/>
        </w:rPr>
        <w:t xml:space="preserve">ông thôn mới. Tăng cường quản lý tài nguyên, bảo vệ môi trường và chủ động ứng phó biến đổi khí hậu, phòng tránh thiên tai. </w:t>
      </w:r>
      <w:r>
        <w:rPr>
          <w:rFonts w:ascii="Times New Roman" w:hAnsi="Times New Roman"/>
          <w:color w:val="auto"/>
          <w:spacing w:val="-4"/>
          <w:sz w:val="28"/>
          <w:szCs w:val="28"/>
          <w:lang w:val="sv-SE"/>
        </w:rPr>
        <w:t>Thực hiện đồng bộ chương trình khuyến nông và chuyển giao kỹ thuật để áp dụng vào sản xuất; xây dựng các mô hình tổng hợp trên vườn dừa và tiếp tục nhân rộng các mô hình tổng hợp có hiệu quả kinh tế cao; xây dựng một số mô hình trồng trọt kết hợp với du lịch sinh thái; có chính sách hỗ trợ cây, con giống, tín dụng cho các hộ sản xuất.</w:t>
      </w:r>
      <w:r>
        <w:rPr>
          <w:rFonts w:ascii="Times New Roman" w:hAnsi="Times New Roman"/>
          <w:color w:val="auto"/>
          <w:sz w:val="28"/>
          <w:szCs w:val="28"/>
          <w:lang w:val="sv-SE"/>
        </w:rPr>
        <w:t xml:space="preserve"> Tăng cường công tác kiểm dịch, phòng chống dịch bệnh trên gia súc, gia cầm; nâng cao trình độ chuyên môn cho cán bộ thú y xã.</w:t>
      </w:r>
      <w:r>
        <w:rPr>
          <w:rFonts w:ascii="Times New Roman" w:hAnsi="Times New Roman"/>
          <w:color w:val="auto"/>
          <w:spacing w:val="-4"/>
          <w:sz w:val="28"/>
          <w:szCs w:val="28"/>
          <w:lang w:val="sv-SE"/>
        </w:rPr>
        <w:t xml:space="preserve"> Thi đua nghiên cứu các giải pháp khắc phục có hiệu quả ảnh hưởng của biến đổi khí hậu đối với sản xuất nông nghiệp.</w:t>
      </w:r>
    </w:p>
    <w:p w:rsidR="002C7DED" w:rsidRDefault="002C7DED" w:rsidP="002C7DED">
      <w:pPr>
        <w:pStyle w:val="BodyTextIndent3"/>
        <w:spacing w:before="120" w:after="120"/>
        <w:ind w:firstLine="539"/>
        <w:rPr>
          <w:rFonts w:ascii="Times New Roman" w:hAnsi="Times New Roman"/>
          <w:color w:val="auto"/>
          <w:sz w:val="28"/>
          <w:szCs w:val="28"/>
        </w:rPr>
      </w:pPr>
      <w:r>
        <w:rPr>
          <w:rFonts w:ascii="Times New Roman" w:hAnsi="Times New Roman"/>
          <w:b/>
          <w:color w:val="auto"/>
          <w:sz w:val="28"/>
          <w:szCs w:val="28"/>
        </w:rPr>
        <w:t>5.</w:t>
      </w:r>
      <w:r>
        <w:rPr>
          <w:rFonts w:ascii="Times New Roman" w:hAnsi="Times New Roman"/>
          <w:color w:val="auto"/>
          <w:sz w:val="28"/>
          <w:szCs w:val="28"/>
        </w:rPr>
        <w:t xml:space="preserve"> Đẩy mạnh phong trào thi đua phát triển trên các lĩnh vực văn hóa - xã hội: </w:t>
      </w:r>
    </w:p>
    <w:p w:rsidR="002C7DED" w:rsidRDefault="002C7DED" w:rsidP="002C7DED">
      <w:pPr>
        <w:spacing w:before="120" w:after="120"/>
        <w:ind w:firstLine="539"/>
        <w:jc w:val="both"/>
        <w:rPr>
          <w:sz w:val="28"/>
          <w:szCs w:val="28"/>
        </w:rPr>
      </w:pPr>
      <w:r>
        <w:rPr>
          <w:sz w:val="28"/>
          <w:szCs w:val="28"/>
        </w:rPr>
        <w:t xml:space="preserve">- </w:t>
      </w:r>
      <w:r>
        <w:rPr>
          <w:sz w:val="28"/>
          <w:szCs w:val="28"/>
          <w:lang w:val="vi-VN"/>
        </w:rPr>
        <w:t>Thực hiện đầy đủ và kịp thời chính sách an sinh xã hội. Đẩy mạnh xã hội hóa để chăm lo cho gia đình chính sách, hộ nghèo, đối tượng bảo trợ xã hội và trẻ em</w:t>
      </w:r>
      <w:r>
        <w:rPr>
          <w:sz w:val="28"/>
          <w:szCs w:val="28"/>
        </w:rPr>
        <w:t xml:space="preserve">; thực hiện phong trào “Đền ơn đáp nghĩa”, phụng dưỡng Bà Mẹ Việt Nam anh hùng và chăm lo cho người có công với cách mạng. </w:t>
      </w:r>
      <w:r>
        <w:rPr>
          <w:sz w:val="28"/>
          <w:szCs w:val="28"/>
          <w:lang w:val="vi-VN"/>
        </w:rPr>
        <w:t>Đẩy mạnh công tác đào tạo nghề, nhất là thực hiện đề án đào tạo nghề cho lao động nông thôn, nâng chất lượng lao động qua đào tạo</w:t>
      </w:r>
      <w:r>
        <w:rPr>
          <w:sz w:val="28"/>
          <w:szCs w:val="28"/>
        </w:rPr>
        <w:t>; p</w:t>
      </w:r>
      <w:r>
        <w:rPr>
          <w:sz w:val="28"/>
          <w:szCs w:val="28"/>
          <w:lang w:val="vi-VN"/>
        </w:rPr>
        <w:t xml:space="preserve">hối hợp với các </w:t>
      </w:r>
      <w:r>
        <w:rPr>
          <w:sz w:val="28"/>
          <w:szCs w:val="28"/>
        </w:rPr>
        <w:t>đơn vị</w:t>
      </w:r>
      <w:r>
        <w:rPr>
          <w:sz w:val="28"/>
          <w:szCs w:val="28"/>
          <w:lang w:val="vi-VN"/>
        </w:rPr>
        <w:t xml:space="preserve"> để tư vấn nghề, giải quyết việc làm, xuất khẩu lao động. Thường xuyên củng cố kiện toàn Ban chỉ đạo giảm nghèo</w:t>
      </w:r>
      <w:r>
        <w:rPr>
          <w:sz w:val="28"/>
          <w:szCs w:val="28"/>
        </w:rPr>
        <w:t xml:space="preserve"> xã,</w:t>
      </w:r>
      <w:r>
        <w:rPr>
          <w:sz w:val="28"/>
          <w:szCs w:val="28"/>
          <w:lang w:val="vi-VN"/>
        </w:rPr>
        <w:t xml:space="preserve"> huy động các nguồn lực thực hiện </w:t>
      </w:r>
      <w:r>
        <w:rPr>
          <w:sz w:val="28"/>
          <w:szCs w:val="28"/>
        </w:rPr>
        <w:t>có hiệu quả kế hoạch giảm nghèo bền vững giai đoạn 2016 - 2020</w:t>
      </w:r>
      <w:r>
        <w:rPr>
          <w:sz w:val="28"/>
          <w:szCs w:val="28"/>
          <w:lang w:val="vi-VN"/>
        </w:rPr>
        <w:t xml:space="preserve">. Tuyên truyền về phòng, chống ma túy, mại dâm, theo dõi việc tổ chức cai nghiện ma túy tại gia đình và cộng đồng. </w:t>
      </w:r>
      <w:r>
        <w:rPr>
          <w:sz w:val="28"/>
          <w:szCs w:val="28"/>
        </w:rPr>
        <w:t>Thực hiện tốt công tác gia đình, bà mẹ, trẻ em, thanh niên, bình đẳng giới, phát huy vai trò người cao tuổi và công tác tôn giáo, tín ngưỡng.</w:t>
      </w:r>
    </w:p>
    <w:p w:rsidR="002C7DED" w:rsidRDefault="002C7DED" w:rsidP="002C7DED">
      <w:pPr>
        <w:spacing w:before="120" w:after="120"/>
        <w:ind w:firstLine="539"/>
        <w:jc w:val="both"/>
        <w:rPr>
          <w:sz w:val="28"/>
          <w:szCs w:val="28"/>
          <w:lang w:val="sv-SE"/>
        </w:rPr>
      </w:pPr>
      <w:r>
        <w:rPr>
          <w:sz w:val="28"/>
          <w:szCs w:val="28"/>
          <w:lang w:val="sv-SE"/>
        </w:rPr>
        <w:t xml:space="preserve">- Quan tâm nâng chất lượng phong trào </w:t>
      </w:r>
      <w:r>
        <w:rPr>
          <w:sz w:val="28"/>
          <w:szCs w:val="28"/>
        </w:rPr>
        <w:t>“</w:t>
      </w:r>
      <w:r>
        <w:rPr>
          <w:sz w:val="28"/>
          <w:szCs w:val="28"/>
          <w:lang w:val="sv-SE"/>
        </w:rPr>
        <w:t xml:space="preserve">Toàn dân đoàn kết xây dựng đời sống văn hóa” gắn với xây dựng </w:t>
      </w:r>
      <w:r>
        <w:rPr>
          <w:sz w:val="28"/>
          <w:szCs w:val="28"/>
        </w:rPr>
        <w:t>“</w:t>
      </w:r>
      <w:r>
        <w:rPr>
          <w:sz w:val="28"/>
          <w:szCs w:val="28"/>
          <w:lang w:val="sv-SE"/>
        </w:rPr>
        <w:t xml:space="preserve">Đô thị, Nông thôn mới”. Quản lý tốt các hoạt động văn hóa và dịch vụ văn hóa trên địa bàn nhằm tạo môi trường phát triển lành mạnh; xây dựng nếp sống văn minh trong việc cưới, việc tang và các hoạt động vui chơi giải trí; chấn chỉnh các hoạt động karaoke, nhạc sống. Phát triển các câu lạc bộ thể dục thể thao đồng thời đa dạng hóa các loại hình thể dục, thể thao; đẩy mạnh phong trào toàn dân rèn luyện thân thể. Đẩy mạnh công tác xã hội hóa trong lĩnh vực văn hóa, văn nghệ, thể dục, thể thao.  </w:t>
      </w:r>
      <w:r>
        <w:rPr>
          <w:sz w:val="28"/>
          <w:szCs w:val="28"/>
          <w:lang w:val="vi-VN"/>
        </w:rPr>
        <w:t xml:space="preserve">Tuyên truyền đầy đủ, kịp thời chủ trương chính sách của Đảng và pháp luật của nhà nước, </w:t>
      </w:r>
      <w:r>
        <w:rPr>
          <w:sz w:val="28"/>
          <w:szCs w:val="28"/>
        </w:rPr>
        <w:t xml:space="preserve">nội dung, ý nghĩa </w:t>
      </w:r>
      <w:r>
        <w:rPr>
          <w:sz w:val="28"/>
          <w:szCs w:val="28"/>
          <w:lang w:val="vi-VN"/>
        </w:rPr>
        <w:t>các ngày lễ và các sự kiện chính trị tại địa phương. Tổ chức kỷ niệm các ngày lễ lớn.</w:t>
      </w:r>
      <w:r>
        <w:rPr>
          <w:sz w:val="28"/>
          <w:szCs w:val="28"/>
          <w:lang w:val="sv-SE"/>
        </w:rPr>
        <w:t xml:space="preserve"> Triển khai sâu rộng việc ứng dụng công nghệ thông tin trong hoạt động cơ quan hành chính nhà nước.</w:t>
      </w:r>
    </w:p>
    <w:p w:rsidR="002C7DED" w:rsidRDefault="002C7DED" w:rsidP="002C7DED">
      <w:pPr>
        <w:spacing w:before="120" w:after="120"/>
        <w:ind w:firstLine="539"/>
        <w:jc w:val="both"/>
        <w:rPr>
          <w:sz w:val="28"/>
          <w:szCs w:val="28"/>
          <w:lang w:val="sv-SE"/>
        </w:rPr>
      </w:pPr>
      <w:r>
        <w:rPr>
          <w:sz w:val="28"/>
          <w:szCs w:val="28"/>
          <w:lang w:val="sv-SE"/>
        </w:rPr>
        <w:t>- Củng cố mạng lưới y tế đảm bảo thực hiện tốt công tác khám, chữa bệnh cho nhân dân và thực hiện cương trình mục tiêu về y tế. Chủ động phòng, chống dịch bệnh, tiêm chủng mở rộng. Tiếp tục xây dựng xã</w:t>
      </w:r>
      <w:r>
        <w:rPr>
          <w:b/>
          <w:sz w:val="28"/>
          <w:szCs w:val="28"/>
          <w:lang w:val="sv-SE"/>
        </w:rPr>
        <w:t xml:space="preserve"> </w:t>
      </w:r>
      <w:r>
        <w:rPr>
          <w:sz w:val="28"/>
          <w:szCs w:val="28"/>
          <w:lang w:val="sv-SE"/>
        </w:rPr>
        <w:t xml:space="preserve">đạt chuẩn quốc gia về y tế giai đoạn 2011-2020. Thường xuyên kiểm tra vệ sinh an toàn thực phẩm. Lồng ghép các mục tiêu chăm sóc, bảo vệ và nâng cao sức khỏe </w:t>
      </w:r>
      <w:r>
        <w:rPr>
          <w:sz w:val="28"/>
          <w:szCs w:val="28"/>
          <w:lang w:val="sv-SE"/>
        </w:rPr>
        <w:lastRenderedPageBreak/>
        <w:t xml:space="preserve">nhân dân, dân số-kế hoạch hóa gia đình trong các chính sách, các chương trình, dự án phát triển. </w:t>
      </w:r>
    </w:p>
    <w:p w:rsidR="002C7DED" w:rsidRDefault="002C7DED" w:rsidP="002C7DED">
      <w:pPr>
        <w:spacing w:before="120" w:after="120"/>
        <w:ind w:firstLine="539"/>
        <w:jc w:val="both"/>
        <w:rPr>
          <w:spacing w:val="-4"/>
          <w:sz w:val="28"/>
          <w:szCs w:val="28"/>
          <w:lang w:val="sv-SE"/>
        </w:rPr>
      </w:pPr>
      <w:r>
        <w:rPr>
          <w:spacing w:val="-4"/>
          <w:sz w:val="28"/>
          <w:szCs w:val="28"/>
          <w:lang w:val="sv-SE"/>
        </w:rPr>
        <w:t xml:space="preserve">- Phát động phong trào thi đua dạy tốt, học tốt, đổi mới căn bản và toàn diện giáo dục và đào tạo, xây dựng con người mới phát triển toàn diện, thực hiện sứ mệnh </w:t>
      </w:r>
      <w:r>
        <w:rPr>
          <w:color w:val="000000"/>
          <w:sz w:val="28"/>
          <w:szCs w:val="28"/>
          <w:shd w:val="clear" w:color="auto" w:fill="FFFFFF"/>
        </w:rPr>
        <w:t>“nâng cao dân trí, phát triển nguồn nhân lực, phát hiện và bồi dưỡng nhân tài”, hoàn thành xuất sắc các chỉ tiêu phát triển giáo dục và đào tạo</w:t>
      </w:r>
      <w:r>
        <w:rPr>
          <w:spacing w:val="-4"/>
          <w:sz w:val="28"/>
          <w:szCs w:val="28"/>
          <w:lang w:val="sv-SE"/>
        </w:rPr>
        <w:t>; đẩy mạnh xã hội hóa để xây dựng, sửa chữa cơ sở vật chất và mua sắm trang thiết bị dạy học, hỗ trợ cho học sinh. Tiếp tục xây dựng và nâng chất trường đạt chuẩn quốc gia. Quan tâm đào tạo đội ngũ nhà giáo và cán bộ quản lý giáo dục, duy trì hội giảng chuyên đề, phát động phong trào thi đua ở các trường. Đổi mới phương pháp dạy và học, đẩy mạnh ứng dụng công nghệ thông tin trong việc quản lý, giảng dạy và học tập, phấn đấu nâng chất lượng giáo dục toàn diện ở các cấp học.</w:t>
      </w:r>
    </w:p>
    <w:p w:rsidR="002C7DED" w:rsidRDefault="002C7DED" w:rsidP="002C7DED">
      <w:pPr>
        <w:spacing w:before="120" w:after="120"/>
        <w:ind w:firstLine="539"/>
        <w:jc w:val="both"/>
        <w:rPr>
          <w:spacing w:val="-4"/>
          <w:sz w:val="28"/>
          <w:szCs w:val="28"/>
          <w:lang w:val="sv-SE"/>
        </w:rPr>
      </w:pPr>
      <w:r>
        <w:rPr>
          <w:b/>
          <w:sz w:val="28"/>
          <w:szCs w:val="28"/>
        </w:rPr>
        <w:t>6.</w:t>
      </w:r>
      <w:r>
        <w:rPr>
          <w:sz w:val="28"/>
          <w:szCs w:val="28"/>
        </w:rPr>
        <w:t xml:space="preserve"> </w:t>
      </w:r>
      <w:r>
        <w:rPr>
          <w:spacing w:val="-4"/>
          <w:sz w:val="28"/>
          <w:szCs w:val="28"/>
        </w:rPr>
        <w:t xml:space="preserve">Đẩy mạnh phong trào thi đua “Vì An ninh Tổ quốc”. </w:t>
      </w:r>
      <w:r>
        <w:rPr>
          <w:spacing w:val="-4"/>
          <w:sz w:val="28"/>
          <w:szCs w:val="28"/>
          <w:lang w:val="vi-VN"/>
        </w:rPr>
        <w:t>G</w:t>
      </w:r>
      <w:r>
        <w:rPr>
          <w:iCs/>
          <w:spacing w:val="-4"/>
          <w:sz w:val="28"/>
          <w:szCs w:val="28"/>
          <w:lang w:val="vi-VN"/>
        </w:rPr>
        <w:t xml:space="preserve">iữ vững ổn định an ninh chính trị và trật tự an toàn xã hội. </w:t>
      </w:r>
      <w:r>
        <w:rPr>
          <w:iCs/>
          <w:spacing w:val="-4"/>
          <w:sz w:val="28"/>
          <w:szCs w:val="28"/>
        </w:rPr>
        <w:t>Quan tâm x</w:t>
      </w:r>
      <w:r>
        <w:rPr>
          <w:spacing w:val="-4"/>
          <w:sz w:val="28"/>
          <w:szCs w:val="28"/>
          <w:lang w:val="vi-VN"/>
        </w:rPr>
        <w:t>ây dựng nền quốc phòng toàn dân gắn với thế trận an ninh nhân dân, xây dựng lực lượ</w:t>
      </w:r>
      <w:r>
        <w:rPr>
          <w:spacing w:val="-4"/>
          <w:sz w:val="28"/>
          <w:szCs w:val="28"/>
        </w:rPr>
        <w:t>ng</w:t>
      </w:r>
      <w:r>
        <w:rPr>
          <w:spacing w:val="-4"/>
          <w:sz w:val="28"/>
          <w:szCs w:val="28"/>
          <w:lang w:val="vi-VN"/>
        </w:rPr>
        <w:t xml:space="preserve"> dân quân tự vệ</w:t>
      </w:r>
      <w:r>
        <w:rPr>
          <w:spacing w:val="-4"/>
          <w:sz w:val="28"/>
          <w:szCs w:val="28"/>
        </w:rPr>
        <w:t xml:space="preserve"> đi vào nề nếp, đúng qui định. </w:t>
      </w:r>
      <w:r>
        <w:rPr>
          <w:bCs/>
          <w:spacing w:val="-4"/>
          <w:sz w:val="28"/>
          <w:szCs w:val="28"/>
          <w:lang w:val="sv-SE" w:eastAsia="ar-SA"/>
        </w:rPr>
        <w:t xml:space="preserve">Tiếp tục thực hiện có hiệu quả Chương trình mục tiêu quốc gia phòng chống tội phạm, ma túy, mua bán người. </w:t>
      </w:r>
      <w:r>
        <w:rPr>
          <w:spacing w:val="-4"/>
          <w:sz w:val="28"/>
          <w:szCs w:val="28"/>
          <w:lang w:val="sv-SE"/>
        </w:rPr>
        <w:t xml:space="preserve">Đẩy mạnh phong trào toàn dân bảo vệ an ninh Tổ quốc, thực hiện mọi biện pháp đấu tranh, tấn công, trấn áp các loại tội phạm, nhất là phạm pháp </w:t>
      </w:r>
      <w:r>
        <w:rPr>
          <w:bCs/>
          <w:spacing w:val="-4"/>
          <w:sz w:val="28"/>
          <w:szCs w:val="28"/>
          <w:lang w:val="sv-SE" w:eastAsia="ar-SA"/>
        </w:rPr>
        <w:t xml:space="preserve">hình sự, tai nạn và tệ nạn xã hội có tính chất nghiêm trọng, chú trọng công tác đảm bảo trật tự an toàn giao thông và phòng cháy và chữa cháy. </w:t>
      </w:r>
    </w:p>
    <w:p w:rsidR="002C7DED" w:rsidRDefault="002C7DED" w:rsidP="002C7DED">
      <w:pPr>
        <w:spacing w:after="120"/>
        <w:ind w:firstLine="540"/>
        <w:jc w:val="both"/>
        <w:rPr>
          <w:sz w:val="28"/>
          <w:szCs w:val="28"/>
        </w:rPr>
      </w:pPr>
      <w:r>
        <w:rPr>
          <w:b/>
          <w:sz w:val="28"/>
          <w:szCs w:val="28"/>
          <w:lang w:val="da-DK"/>
        </w:rPr>
        <w:t>7.</w:t>
      </w:r>
      <w:r>
        <w:rPr>
          <w:sz w:val="28"/>
          <w:szCs w:val="28"/>
          <w:lang w:val="da-DK"/>
        </w:rPr>
        <w:t xml:space="preserve"> </w:t>
      </w:r>
      <w:r>
        <w:rPr>
          <w:sz w:val="28"/>
          <w:szCs w:val="28"/>
        </w:rPr>
        <w:t>Đẩy mạnh phong trào thi đua cải cách hành chính</w:t>
      </w:r>
      <w:r>
        <w:rPr>
          <w:sz w:val="28"/>
          <w:szCs w:val="28"/>
          <w:lang w:val="da-DK"/>
        </w:rPr>
        <w:t xml:space="preserve">; xây dựng một nền hành chính dân chủ, minh bạch, hiện đại với tổ chức bộ máy tinh gọn, hoạt động có hiệu lực, hiệu quả; đội ngũ cán bộ, công chức có đủ phẩm chất, năng lực và trình độ, đáp ứng yêu cầu phục vụ nhân dân và sự phát triển của xã. Thực hiện theo nội dung trọng tâm cải cách hành chính giai đoạn 2016 - 2020 là: </w:t>
      </w:r>
      <w:r>
        <w:rPr>
          <w:sz w:val="28"/>
        </w:rPr>
        <w:t>“</w:t>
      </w:r>
      <w:r>
        <w:rPr>
          <w:sz w:val="28"/>
          <w:szCs w:val="28"/>
          <w:lang w:val="da-DK"/>
        </w:rPr>
        <w:t xml:space="preserve">Cải cách toàn diện, đồng bộ về tổ chức, bộ máy và thủ tục hành chính; đẩy mạnh cải thiện có hiệu quả môi trường đầu tư, kinh doanh tạo sự phát triển nhanh, bền vững của xã </w:t>
      </w:r>
      <w:r>
        <w:rPr>
          <w:sz w:val="28"/>
          <w:szCs w:val="28"/>
        </w:rPr>
        <w:t>; n</w:t>
      </w:r>
      <w:r>
        <w:rPr>
          <w:sz w:val="28"/>
          <w:szCs w:val="28"/>
          <w:lang w:val="nb-NO"/>
        </w:rPr>
        <w:t>âng cao chất lượng công tác cải cách thủ tục hành chính, đảm bảo mức độ hài lòng của người dân và doanh nghiệp về thủ tục hành chính; cán bộ và  công chức cấp xã đạt chuẩn về chuyên môn. Sử dụng có hiệu quả nguồn ngân sách nhà nước; nâng cao chất lượng Trang thông tin điện tử của Ủy ban nhân dân xã và duy trì hệ thống chất lượng ISO 9001: 2008.</w:t>
      </w:r>
    </w:p>
    <w:p w:rsidR="002C7DED" w:rsidRDefault="002C7DED" w:rsidP="002C7DED">
      <w:pPr>
        <w:pStyle w:val="Normal13pt"/>
        <w:spacing w:before="120" w:after="120"/>
        <w:ind w:firstLine="539"/>
        <w:rPr>
          <w:sz w:val="28"/>
          <w:lang w:val="sv-SE"/>
        </w:rPr>
      </w:pPr>
      <w:r>
        <w:rPr>
          <w:b/>
          <w:sz w:val="28"/>
        </w:rPr>
        <w:t>8.</w:t>
      </w:r>
      <w:r>
        <w:rPr>
          <w:sz w:val="28"/>
        </w:rPr>
        <w:t xml:space="preserve"> Đẩy mạnh thực hiện phong trào thi đua “Cả nước chung sức xây dựng Nông thôn mới”, tăng cường công tác tuyên truyền, vận động, nâng cao nhận thức và trách nhiệm của người dân trong việc tham gia xây dựng nông thôn mới; tổ chức huy động các nguồn lực cho đầu tư xây dựng kết cấu hạ tầng kinh tế - xã hội nông thôn. </w:t>
      </w:r>
      <w:r>
        <w:rPr>
          <w:sz w:val="28"/>
          <w:lang w:val="sv-SE"/>
        </w:rPr>
        <w:t>Phấn đấu đến năm 2020 cơ bản hoàn thành các tiêu chí nông thôn mới. Tiếp tục huy động mọi nguồn lực đầu tư phát triển trung tâm đô thị loại V xã Mỹ Thạnh.</w:t>
      </w:r>
    </w:p>
    <w:p w:rsidR="002C7DED" w:rsidRDefault="002C7DED" w:rsidP="002C7DED">
      <w:pPr>
        <w:spacing w:before="120" w:after="120"/>
        <w:ind w:firstLine="539"/>
        <w:jc w:val="both"/>
        <w:rPr>
          <w:iCs/>
          <w:sz w:val="28"/>
          <w:szCs w:val="28"/>
        </w:rPr>
      </w:pPr>
      <w:r>
        <w:rPr>
          <w:b/>
          <w:bCs/>
          <w:sz w:val="28"/>
          <w:szCs w:val="28"/>
        </w:rPr>
        <w:lastRenderedPageBreak/>
        <w:t>9.</w:t>
      </w:r>
      <w:r>
        <w:rPr>
          <w:bCs/>
          <w:sz w:val="28"/>
          <w:szCs w:val="28"/>
        </w:rPr>
        <w:t xml:space="preserve"> Tiếp tục thực hiện các nội dung trong kế hoạch phát động phong trào thi đua “Đồng khởi mới” trên địa bàn xã Mỹ Thạnh giai đoạn từ nay đến năm 2020. </w:t>
      </w:r>
      <w:r>
        <w:rPr>
          <w:iCs/>
          <w:sz w:val="28"/>
          <w:szCs w:val="28"/>
        </w:rPr>
        <w:t>Đẩy mạnh thực hiện phong trào thi đua “Đồng khởi mới” nhằm phát huy mạnh mẽ nội lực, tạo động lực mới, đề ra các giải pháp cụ thể thực hiện thắng lợi các chỉ tiêu Nghị quyết hằng năm và kế hoạch phát triển kinh tế - xã hội 5 năm (2016 - 2020) theo Nghị quyết Đại hội Đảng bộ xã. Phát hiện, bồi dưỡng, tổng kết và nhân rộng các điển hình tiên tiến, các sáng kiến, kinh nghiệm, mô hình mới, cách làm hay trong phong trào thi đua “Đồng Khởi mới”; biểu dương, khen thưởng các tập thể, cá nhân, các gương điển hình tiên tiến, tiêu biểu trong các ngành, các đoàn thể, các lĩnh vực, các thành phần kinh tế, các tầng lớp nhân dân. Thi đua “Đồng khởi mới” phải trở thành nhiệm vụ trọng tâm, xuyên suốt của các ngành, các đoàn thể, các ấp gắn với thực hiện nhiệm vụ chính trị từ nay đến năm 2020; đưa phong trào thi đua vào cuộc sống và tạo sự đồng thuận hưởng ứng tích cực của mọi tầng lớp nhân dân.</w:t>
      </w:r>
    </w:p>
    <w:p w:rsidR="002C7DED" w:rsidRDefault="002C7DED" w:rsidP="002C7DED">
      <w:pPr>
        <w:spacing w:before="120" w:after="120"/>
        <w:ind w:firstLine="539"/>
        <w:jc w:val="both"/>
        <w:rPr>
          <w:bCs/>
          <w:sz w:val="28"/>
          <w:szCs w:val="28"/>
        </w:rPr>
      </w:pPr>
      <w:r>
        <w:rPr>
          <w:b/>
          <w:bCs/>
          <w:sz w:val="28"/>
          <w:szCs w:val="28"/>
        </w:rPr>
        <w:t>10.</w:t>
      </w:r>
      <w:r>
        <w:rPr>
          <w:bCs/>
          <w:sz w:val="28"/>
          <w:szCs w:val="28"/>
        </w:rPr>
        <w:t xml:space="preserve"> Phát động các phong trào thi đua lập thành tích chào mừng kỷ niệm 70 năm Ngày Thương binh - Liệt sĩ (27/7/1947 - 27/7/2017), 70 năm Ngày Bác Hồ ra lời kêu gọi thi đua ái quốc (11/6/1948 - 11/6/2018), 60 năm Ngày Bến Tre Đồng khởi (17/01/1960 - 17/01/2020), 45 Năm ngày Miền Nam hoàn toàn giải phóng, thống nhất đất nước (30/4/1975 - 30/4/2020), 75 năm Cách mạng Tháng 8 và Quốc Khánh nước Cộng hòa xã hội chủ nghĩa Việt Nam (02/9/1945 - 02/9/2020) và kỷ niệm các ngày lễ, các sự kiện trọng đại của đất nước gắn với tổ chức hội nghị điển hình tiên tiến các cấp giai đoạn 2015 - 2020. Tổ chức tổng kết phong trào thi đua “Cả nước chung sức xây dựng Nông thôn mới” giai đoạn 2016 - 2020. Đẩy mạnh công tác tuyên truyền, phát hiện, bồi dưỡng, phổ biến, nêu gương học tập và nhân rộng các điển hình tiên tiến, các mô hình mới, nhân tố mới, coi đây là nhiệm vụ trọng tâm của công tác thi đua, khen thưởng. Công tác xây dựng các mô hình mới, nhân tố mới được thực hiện từ cơ sở và thực hiện đồng bộ cả 4 khâu: Phát hiện - Bồi dưỡng - Tổng kết - Nhân điển hình tiên tiến nhằm nâng cao hiệu quả công tác tuyên truyền, vận động thi đua góp phần thực hiện hoàn thành các mục tiêu phát triển kinh tế - xã hội năm 2016 và kế hoạch 05 năm (2016 - 2020) theo Nghị quyết Đại hội Đảng bộ xã lần thứ XII.</w:t>
      </w:r>
    </w:p>
    <w:p w:rsidR="002C7DED" w:rsidRDefault="002C7DED" w:rsidP="002C7DED">
      <w:pPr>
        <w:spacing w:before="120" w:after="120"/>
        <w:ind w:firstLine="539"/>
        <w:jc w:val="both"/>
        <w:rPr>
          <w:sz w:val="28"/>
          <w:szCs w:val="28"/>
        </w:rPr>
      </w:pPr>
      <w:r>
        <w:rPr>
          <w:b/>
          <w:sz w:val="28"/>
          <w:szCs w:val="28"/>
        </w:rPr>
        <w:t>11.</w:t>
      </w:r>
      <w:r>
        <w:rPr>
          <w:sz w:val="28"/>
          <w:szCs w:val="28"/>
        </w:rPr>
        <w:t xml:space="preserve"> Tuyên truyền, phổ biến Luật thi đua, khen thưởng và các văn bản hướng dẫn thi hành của Trung ương, tỉnh, huyện, xã đến toàn thể cán bộ, công chức, người hoạt động không chuyên trách, người lao động và toàn thể nhân dân. Nâng cao chất lượng công tác quản lý nhà nước về thi đua, khen thưởng và công tác tham mưu, đề xuất về tổ chức bộ máy làm công tác thi đua, khen thưởng; lập và quản lý quỹ thi đua khen thưởng đáp ứng yêu cầu; lãnh đạo, quản lý, điều hành và tổ chức thực hiện phong trào thi đua, công tác khen thưởng trong thời gian tới. Tăng cường phát hiện, bồi dưỡng, nhân rộng các điển hình tiên tiến, gương “Người tốt, việc tốt”. Tổ chức xây dựng, bồi dưỡng các mô hình mới, cách làm hay, sáng tạo, hiệu quả để biểu dương, tôn vinh, </w:t>
      </w:r>
      <w:r>
        <w:rPr>
          <w:sz w:val="28"/>
          <w:szCs w:val="28"/>
        </w:rPr>
        <w:lastRenderedPageBreak/>
        <w:t>nhân rộng. Đồng thời bồi dưỡng, chọn lọc những mô hình mới, điển hình tiên tiến tiêu biểu, xuất sắc giới thiệu về huyện, tỉnh biểu dương, tôn vinh, nhân rộng. Thực hiện tốt việc thi đua theo cụm. Nâng cao chất lượng công tác khen thưởng, tổ chức xét khen thưởng phải kịp thời, chặt chẽ, đúng đối tượng, đúng thành tích, đúng quy trình, thủ tục; đảm bảo tôn vinh, khen thưởng chính xác, có tác dụng nêu gương, giáo dục và có sức lan tỏa trong cơ quan, đơn vị và cộng đồng xã hội. Chú trọng khen thưởng cho nông dân, người lao động trực tiếp.</w:t>
      </w:r>
    </w:p>
    <w:p w:rsidR="002C7DED" w:rsidRDefault="002C7DED" w:rsidP="002C7DED">
      <w:pPr>
        <w:spacing w:before="120" w:after="120"/>
        <w:ind w:firstLine="539"/>
        <w:jc w:val="both"/>
        <w:rPr>
          <w:b/>
          <w:bCs/>
          <w:sz w:val="28"/>
          <w:szCs w:val="28"/>
        </w:rPr>
      </w:pPr>
      <w:r>
        <w:rPr>
          <w:b/>
          <w:bCs/>
          <w:sz w:val="28"/>
          <w:szCs w:val="28"/>
        </w:rPr>
        <w:t>III. TỔ CHỨC THỰC HIỆN</w:t>
      </w:r>
    </w:p>
    <w:p w:rsidR="002C7DED" w:rsidRDefault="002C7DED" w:rsidP="002C7DED">
      <w:pPr>
        <w:spacing w:before="120" w:after="120"/>
        <w:ind w:firstLine="539"/>
        <w:jc w:val="both"/>
        <w:rPr>
          <w:sz w:val="28"/>
          <w:szCs w:val="28"/>
        </w:rPr>
      </w:pPr>
      <w:r>
        <w:rPr>
          <w:b/>
          <w:sz w:val="28"/>
          <w:szCs w:val="28"/>
        </w:rPr>
        <w:t>1.</w:t>
      </w:r>
      <w:r>
        <w:rPr>
          <w:sz w:val="28"/>
          <w:szCs w:val="28"/>
        </w:rPr>
        <w:t xml:space="preserve"> Căn cứ vào tình hình thực tế địa phương để xây dựng kế hoạch phát động thi đua theo từng đợt, theo chuyên đề để đề ra các giải pháp tổ chức thực hiện các nhiệm vụ trọng tâm với các nội dung cụ thể, các tiêu chí thi đua, biện pháp thiết thực, rõ ràng, góp phần thực hiện tốt phong trào thi đua chung trong toàn xã.</w:t>
      </w:r>
    </w:p>
    <w:p w:rsidR="002C7DED" w:rsidRDefault="002C7DED" w:rsidP="002C7DED">
      <w:pPr>
        <w:spacing w:before="120" w:after="120"/>
        <w:ind w:firstLine="539"/>
        <w:jc w:val="both"/>
        <w:rPr>
          <w:sz w:val="28"/>
          <w:szCs w:val="28"/>
        </w:rPr>
      </w:pPr>
      <w:r>
        <w:rPr>
          <w:b/>
          <w:sz w:val="28"/>
          <w:szCs w:val="28"/>
        </w:rPr>
        <w:t>2.</w:t>
      </w:r>
      <w:r>
        <w:rPr>
          <w:sz w:val="28"/>
          <w:szCs w:val="28"/>
        </w:rPr>
        <w:t xml:space="preserve"> Công chức Văn hóa xã hội tham mưu phối hợp với các ngành, đoàn thể có liên quan triển khai thực hiện kế hoạch, thường xuyên tổ chức tuyên truyền về các nội dung của phòng trào thi đua yêu nước giai đoạn 2016 - 2020.</w:t>
      </w:r>
    </w:p>
    <w:p w:rsidR="002C7DED" w:rsidRDefault="002C7DED" w:rsidP="002C7DED">
      <w:pPr>
        <w:spacing w:before="120" w:after="120"/>
        <w:ind w:firstLine="539"/>
        <w:jc w:val="both"/>
        <w:rPr>
          <w:sz w:val="28"/>
          <w:szCs w:val="28"/>
        </w:rPr>
      </w:pPr>
      <w:r>
        <w:rPr>
          <w:b/>
          <w:sz w:val="28"/>
          <w:szCs w:val="28"/>
        </w:rPr>
        <w:t>3.</w:t>
      </w:r>
      <w:r>
        <w:rPr>
          <w:sz w:val="28"/>
          <w:szCs w:val="28"/>
        </w:rPr>
        <w:t xml:space="preserve"> Đài Truyền thanh xã tập trung đẩy mạnh tuyên truyền gương “Người tốt - việc tốt”, những gương điển hình tiên tiến trong công tác, học tập, lao động sản xuất, đặc biệt là phong trào thi đua “Đồng khởi mới”; phong trào thi đua “Cả nước chung sức xây dựng Nông thôn mới”, “Đồng khởi khởi nghiệp”, chú trọng các gương nông dân sản xuất kinh doanh giỏi, người trực tiếp lao động tại xã.</w:t>
      </w:r>
    </w:p>
    <w:p w:rsidR="002C7DED" w:rsidRDefault="002C7DED" w:rsidP="002C7DED">
      <w:pPr>
        <w:spacing w:before="120" w:after="120"/>
        <w:ind w:firstLine="539"/>
        <w:jc w:val="both"/>
        <w:rPr>
          <w:sz w:val="28"/>
          <w:szCs w:val="28"/>
        </w:rPr>
      </w:pPr>
      <w:r>
        <w:rPr>
          <w:b/>
          <w:sz w:val="28"/>
          <w:szCs w:val="28"/>
        </w:rPr>
        <w:t>4.</w:t>
      </w:r>
      <w:r>
        <w:rPr>
          <w:sz w:val="28"/>
          <w:szCs w:val="28"/>
        </w:rPr>
        <w:t xml:space="preserve"> Đề nghị Ủy ban Mặt trận Tổ quốc Việt Nam xã và các đoàn thể có liên quan phối hợp chặt chẽ với Ủy ban nhân dân xã nhằm phát huy mạnh mẽ sức mạnh của khối đại đoàn kết toàn dân tộc trong vận động, tuyên truyền đội ngũ cán bộ, đảng viên, công chức, người hoạt động không chuyên trách và nhân dân tích cực thực hiện các phong trào thi đua yêu nước được phát động, các chủ trương, chính sách pháp luật của nhà nước về công tác thi đua, khen thưởng để các phong trào thi đua yêu nước thật sự là phong trào hành động cách mạng sôi nổi của quần chúng nhân dân, góp phần thực hiện thắng lợi các mục tiêu phát triển kinh tế - xã hội của xã.</w:t>
      </w:r>
    </w:p>
    <w:p w:rsidR="002C7DED" w:rsidRDefault="002C7DED" w:rsidP="002C7DED">
      <w:pPr>
        <w:spacing w:before="120" w:after="120"/>
        <w:ind w:firstLine="539"/>
        <w:jc w:val="both"/>
        <w:rPr>
          <w:sz w:val="28"/>
          <w:szCs w:val="28"/>
        </w:rPr>
      </w:pPr>
      <w:r>
        <w:rPr>
          <w:b/>
          <w:sz w:val="28"/>
          <w:szCs w:val="28"/>
        </w:rPr>
        <w:t>5.</w:t>
      </w:r>
      <w:r>
        <w:rPr>
          <w:sz w:val="28"/>
          <w:szCs w:val="28"/>
        </w:rPr>
        <w:t xml:space="preserve"> Giao công chức Văn phòng - Thống kê phụ trách nội vụ tham mưu theo dõi, kiểm tra, đôn đốc và báo cáo Chủ tịch Ủy ban nhân dân xã và Hội đồng Thi đua - Khen thưởng huyện về tình hình triển khai thực hiện kế hoạch, kết quả tổ chức thực hiện các phong trào thi đua tại xã, những khó khăn gặp phải để kịp thời tháo gỡ; sơ kết, tổng kết các phong trào thi đua do xã phát động; phát hiện và đề xuất khen thưởng kịp thời cho các tập thể, cá nhân có thành tích xuất sắc trong các phong trào thi đua trên địa bàn xã; hướng dẫn, phối hợp với các ngành, đoàn thể thực hiện tốt công tác phát động, tổ chức </w:t>
      </w:r>
      <w:r>
        <w:rPr>
          <w:sz w:val="28"/>
          <w:szCs w:val="28"/>
        </w:rPr>
        <w:lastRenderedPageBreak/>
        <w:t>các phong trào thi đua và thực hiện công tác thi đua, khen thưởng đảm bảo đúng quy định và tăng cường thực hiện công tác tuyên truyền, cổ động các phong trào thi đua thông qua các phương tiện thông tin đại chúng và các hình thức thích hợp khác.</w:t>
      </w:r>
    </w:p>
    <w:p w:rsidR="002C7DED" w:rsidRDefault="002C7DED" w:rsidP="002C7DED">
      <w:pPr>
        <w:spacing w:before="120" w:after="120"/>
        <w:ind w:firstLine="539"/>
        <w:jc w:val="both"/>
        <w:rPr>
          <w:sz w:val="28"/>
          <w:szCs w:val="28"/>
        </w:rPr>
      </w:pPr>
      <w:r>
        <w:rPr>
          <w:sz w:val="28"/>
          <w:szCs w:val="28"/>
        </w:rPr>
        <w:t>Trên đây là các nội dung tổ chức thực hiện phong trào thi đua yêu nước của xã Mỹ Thạnh giai đoạn 2016-2020, Ủy ban nhân dân xã đề nghị các ngành, đoàn thể có liên quan, Trưởng ấp 6 ấp tổ chức thực hiện nghiêm túc để góp phần đưa phong trào thi đua yêu nước trên địa bàn xã phát triển ngày càng sâu rộng hơn./.</w:t>
      </w:r>
    </w:p>
    <w:p w:rsidR="002C7DED" w:rsidRDefault="002C7DED" w:rsidP="002C7DED">
      <w:pPr>
        <w:spacing w:before="120" w:after="120"/>
        <w:ind w:firstLine="539"/>
        <w:jc w:val="both"/>
        <w:rPr>
          <w:color w:val="FF6600"/>
          <w:sz w:val="2"/>
          <w:szCs w:val="28"/>
        </w:rPr>
      </w:pPr>
    </w:p>
    <w:tbl>
      <w:tblPr>
        <w:tblW w:w="8820" w:type="dxa"/>
        <w:tblInd w:w="108" w:type="dxa"/>
        <w:tblLook w:val="01E0" w:firstRow="1" w:lastRow="1" w:firstColumn="1" w:lastColumn="1" w:noHBand="0" w:noVBand="0"/>
      </w:tblPr>
      <w:tblGrid>
        <w:gridCol w:w="4256"/>
        <w:gridCol w:w="4564"/>
      </w:tblGrid>
      <w:tr w:rsidR="002C7DED" w:rsidTr="002C7DED">
        <w:tc>
          <w:tcPr>
            <w:tcW w:w="4256" w:type="dxa"/>
            <w:hideMark/>
          </w:tcPr>
          <w:p w:rsidR="002C7DED" w:rsidRDefault="002C7DED">
            <w:pPr>
              <w:jc w:val="both"/>
              <w:rPr>
                <w:b/>
                <w:bCs/>
                <w:i/>
                <w:iCs/>
                <w:sz w:val="24"/>
                <w:szCs w:val="24"/>
              </w:rPr>
            </w:pPr>
            <w:r>
              <w:rPr>
                <w:b/>
                <w:bCs/>
                <w:i/>
                <w:iCs/>
                <w:sz w:val="24"/>
                <w:szCs w:val="24"/>
              </w:rPr>
              <w:t>Nơi nhận:</w:t>
            </w:r>
          </w:p>
          <w:p w:rsidR="002C7DED" w:rsidRDefault="002C7DED">
            <w:pPr>
              <w:jc w:val="both"/>
              <w:rPr>
                <w:sz w:val="22"/>
                <w:szCs w:val="22"/>
              </w:rPr>
            </w:pPr>
            <w:r>
              <w:rPr>
                <w:sz w:val="22"/>
                <w:szCs w:val="22"/>
              </w:rPr>
              <w:t>- HĐTĐKT huyện;</w:t>
            </w:r>
          </w:p>
          <w:p w:rsidR="002C7DED" w:rsidRDefault="002C7DED">
            <w:pPr>
              <w:jc w:val="both"/>
              <w:rPr>
                <w:sz w:val="22"/>
                <w:szCs w:val="22"/>
              </w:rPr>
            </w:pPr>
            <w:r>
              <w:rPr>
                <w:sz w:val="22"/>
                <w:szCs w:val="22"/>
              </w:rPr>
              <w:t>- TT. Đảng ủy, HĐND xã;</w:t>
            </w:r>
          </w:p>
          <w:p w:rsidR="002C7DED" w:rsidRDefault="002C7DED">
            <w:pPr>
              <w:jc w:val="both"/>
              <w:rPr>
                <w:sz w:val="22"/>
                <w:szCs w:val="22"/>
              </w:rPr>
            </w:pPr>
            <w:r>
              <w:rPr>
                <w:sz w:val="22"/>
                <w:szCs w:val="22"/>
              </w:rPr>
              <w:t>- CT, PCT UBND xã;</w:t>
            </w:r>
          </w:p>
          <w:p w:rsidR="002C7DED" w:rsidRDefault="002C7DED">
            <w:pPr>
              <w:jc w:val="both"/>
              <w:rPr>
                <w:sz w:val="22"/>
                <w:szCs w:val="22"/>
              </w:rPr>
            </w:pPr>
            <w:r>
              <w:rPr>
                <w:sz w:val="22"/>
                <w:szCs w:val="22"/>
              </w:rPr>
              <w:t>- TV. Hội đồng TĐKT xã;</w:t>
            </w:r>
          </w:p>
          <w:p w:rsidR="002C7DED" w:rsidRDefault="002C7DED">
            <w:pPr>
              <w:jc w:val="both"/>
              <w:rPr>
                <w:sz w:val="22"/>
                <w:szCs w:val="22"/>
              </w:rPr>
            </w:pPr>
            <w:r>
              <w:rPr>
                <w:sz w:val="22"/>
                <w:szCs w:val="22"/>
              </w:rPr>
              <w:t>- Các ban ngành, đoàn thể xã;</w:t>
            </w:r>
          </w:p>
          <w:p w:rsidR="002C7DED" w:rsidRDefault="002C7DED">
            <w:pPr>
              <w:jc w:val="both"/>
              <w:rPr>
                <w:sz w:val="22"/>
                <w:szCs w:val="22"/>
              </w:rPr>
            </w:pPr>
            <w:r>
              <w:rPr>
                <w:sz w:val="22"/>
                <w:szCs w:val="22"/>
              </w:rPr>
              <w:t>- Trưởng ấp 6 ấp;</w:t>
            </w:r>
          </w:p>
          <w:p w:rsidR="002C7DED" w:rsidRDefault="002C7DED">
            <w:pPr>
              <w:jc w:val="both"/>
              <w:rPr>
                <w:sz w:val="22"/>
                <w:szCs w:val="22"/>
              </w:rPr>
            </w:pPr>
            <w:r>
              <w:rPr>
                <w:sz w:val="22"/>
                <w:szCs w:val="22"/>
              </w:rPr>
              <w:t>- Trang thông tin điện tử xã;</w:t>
            </w:r>
          </w:p>
          <w:p w:rsidR="002C7DED" w:rsidRDefault="002C7DED">
            <w:pPr>
              <w:jc w:val="both"/>
              <w:rPr>
                <w:sz w:val="28"/>
                <w:szCs w:val="28"/>
              </w:rPr>
            </w:pPr>
            <w:r>
              <w:rPr>
                <w:sz w:val="22"/>
                <w:szCs w:val="22"/>
              </w:rPr>
              <w:t>- Lưu: VT, Viet. 40b.</w:t>
            </w:r>
          </w:p>
        </w:tc>
        <w:tc>
          <w:tcPr>
            <w:tcW w:w="4564" w:type="dxa"/>
          </w:tcPr>
          <w:p w:rsidR="002C7DED" w:rsidRDefault="002C7DED" w:rsidP="00246BD6">
            <w:pPr>
              <w:jc w:val="center"/>
              <w:rPr>
                <w:b/>
                <w:bCs/>
                <w:sz w:val="28"/>
                <w:szCs w:val="28"/>
              </w:rPr>
            </w:pPr>
            <w:r>
              <w:rPr>
                <w:b/>
                <w:bCs/>
                <w:sz w:val="28"/>
                <w:szCs w:val="28"/>
              </w:rPr>
              <w:t>CHỦ TỊCH</w:t>
            </w:r>
          </w:p>
          <w:p w:rsidR="00246BD6" w:rsidRDefault="00246BD6" w:rsidP="00246BD6">
            <w:pPr>
              <w:jc w:val="center"/>
              <w:rPr>
                <w:b/>
                <w:bCs/>
                <w:sz w:val="28"/>
                <w:szCs w:val="28"/>
              </w:rPr>
            </w:pPr>
            <w:r>
              <w:rPr>
                <w:b/>
                <w:bCs/>
                <w:sz w:val="28"/>
                <w:szCs w:val="28"/>
              </w:rPr>
              <w:t>Đã ký</w:t>
            </w:r>
            <w:bookmarkStart w:id="0" w:name="_GoBack"/>
            <w:bookmarkEnd w:id="0"/>
          </w:p>
          <w:p w:rsidR="002C7DED" w:rsidRDefault="002C7DED">
            <w:pPr>
              <w:jc w:val="center"/>
              <w:rPr>
                <w:b/>
                <w:bCs/>
                <w:sz w:val="28"/>
                <w:szCs w:val="28"/>
              </w:rPr>
            </w:pPr>
            <w:r>
              <w:rPr>
                <w:b/>
                <w:bCs/>
                <w:sz w:val="28"/>
                <w:szCs w:val="28"/>
              </w:rPr>
              <w:t>Ngô Tấn Quyền</w:t>
            </w:r>
          </w:p>
        </w:tc>
      </w:tr>
    </w:tbl>
    <w:p w:rsidR="002C7DED" w:rsidRDefault="002C7DED" w:rsidP="002C7DED"/>
    <w:p w:rsidR="00872C37" w:rsidRDefault="00872C37"/>
    <w:sectPr w:rsidR="00872C37" w:rsidSect="00246BD6">
      <w:footerReference w:type="default" r:id="rId7"/>
      <w:pgSz w:w="11907" w:h="16839" w:code="9"/>
      <w:pgMar w:top="1418" w:right="1134" w:bottom="1304" w:left="198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4C9" w:rsidRDefault="00F124C9" w:rsidP="00246BD6">
      <w:r>
        <w:separator/>
      </w:r>
    </w:p>
  </w:endnote>
  <w:endnote w:type="continuationSeparator" w:id="0">
    <w:p w:rsidR="00F124C9" w:rsidRDefault="00F124C9" w:rsidP="0024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UVnTime">
    <w:altName w:val="Times New Roman"/>
    <w:panose1 w:val="00000000000000000000"/>
    <w:charset w:val="00"/>
    <w:family w:val="roman"/>
    <w:notTrueType/>
    <w:pitch w:val="default"/>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915842"/>
      <w:docPartObj>
        <w:docPartGallery w:val="Page Numbers (Bottom of Page)"/>
        <w:docPartUnique/>
      </w:docPartObj>
    </w:sdtPr>
    <w:sdtEndPr>
      <w:rPr>
        <w:noProof/>
      </w:rPr>
    </w:sdtEndPr>
    <w:sdtContent>
      <w:p w:rsidR="00246BD6" w:rsidRDefault="00246BD6">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246BD6" w:rsidRDefault="00246B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4C9" w:rsidRDefault="00F124C9" w:rsidP="00246BD6">
      <w:r>
        <w:separator/>
      </w:r>
    </w:p>
  </w:footnote>
  <w:footnote w:type="continuationSeparator" w:id="0">
    <w:p w:rsidR="00F124C9" w:rsidRDefault="00F124C9" w:rsidP="00246B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ED"/>
    <w:rsid w:val="00246BD6"/>
    <w:rsid w:val="002C7DED"/>
    <w:rsid w:val="00872C37"/>
    <w:rsid w:val="00F12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DED"/>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2C7DED"/>
    <w:pPr>
      <w:spacing w:after="120"/>
      <w:ind w:left="360"/>
    </w:pPr>
  </w:style>
  <w:style w:type="character" w:customStyle="1" w:styleId="BodyTextIndentChar">
    <w:name w:val="Body Text Indent Char"/>
    <w:basedOn w:val="DefaultParagraphFont"/>
    <w:link w:val="BodyTextIndent"/>
    <w:semiHidden/>
    <w:rsid w:val="002C7DED"/>
    <w:rPr>
      <w:rFonts w:ascii="Times New Roman" w:eastAsia="Times New Roman" w:hAnsi="Times New Roman" w:cs="Times New Roman"/>
      <w:sz w:val="26"/>
      <w:szCs w:val="26"/>
    </w:rPr>
  </w:style>
  <w:style w:type="paragraph" w:styleId="BodyTextIndent3">
    <w:name w:val="Body Text Indent 3"/>
    <w:basedOn w:val="Normal"/>
    <w:link w:val="BodyTextIndent3Char"/>
    <w:semiHidden/>
    <w:unhideWhenUsed/>
    <w:rsid w:val="002C7DED"/>
    <w:pPr>
      <w:ind w:firstLine="709"/>
      <w:jc w:val="both"/>
    </w:pPr>
    <w:rPr>
      <w:rFonts w:ascii="UVnTime" w:hAnsi="UVnTime"/>
      <w:color w:val="FF0000"/>
      <w:szCs w:val="24"/>
    </w:rPr>
  </w:style>
  <w:style w:type="character" w:customStyle="1" w:styleId="BodyTextIndent3Char">
    <w:name w:val="Body Text Indent 3 Char"/>
    <w:basedOn w:val="DefaultParagraphFont"/>
    <w:link w:val="BodyTextIndent3"/>
    <w:semiHidden/>
    <w:rsid w:val="002C7DED"/>
    <w:rPr>
      <w:rFonts w:ascii="UVnTime" w:eastAsia="Times New Roman" w:hAnsi="UVnTime" w:cs="Times New Roman"/>
      <w:color w:val="FF0000"/>
      <w:sz w:val="26"/>
      <w:szCs w:val="24"/>
    </w:rPr>
  </w:style>
  <w:style w:type="paragraph" w:customStyle="1" w:styleId="Normal13pt">
    <w:name w:val="Normal + 13pt"/>
    <w:basedOn w:val="BodyText3"/>
    <w:rsid w:val="002C7DED"/>
    <w:pPr>
      <w:spacing w:after="0"/>
      <w:jc w:val="both"/>
    </w:pPr>
    <w:rPr>
      <w:sz w:val="26"/>
      <w:szCs w:val="28"/>
    </w:rPr>
  </w:style>
  <w:style w:type="paragraph" w:styleId="BodyText3">
    <w:name w:val="Body Text 3"/>
    <w:basedOn w:val="Normal"/>
    <w:link w:val="BodyText3Char"/>
    <w:uiPriority w:val="99"/>
    <w:semiHidden/>
    <w:unhideWhenUsed/>
    <w:rsid w:val="002C7DED"/>
    <w:pPr>
      <w:spacing w:after="120"/>
    </w:pPr>
    <w:rPr>
      <w:sz w:val="16"/>
      <w:szCs w:val="16"/>
    </w:rPr>
  </w:style>
  <w:style w:type="character" w:customStyle="1" w:styleId="BodyText3Char">
    <w:name w:val="Body Text 3 Char"/>
    <w:basedOn w:val="DefaultParagraphFont"/>
    <w:link w:val="BodyText3"/>
    <w:uiPriority w:val="99"/>
    <w:semiHidden/>
    <w:rsid w:val="002C7DED"/>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246BD6"/>
    <w:pPr>
      <w:tabs>
        <w:tab w:val="center" w:pos="4680"/>
        <w:tab w:val="right" w:pos="9360"/>
      </w:tabs>
    </w:pPr>
  </w:style>
  <w:style w:type="character" w:customStyle="1" w:styleId="HeaderChar">
    <w:name w:val="Header Char"/>
    <w:basedOn w:val="DefaultParagraphFont"/>
    <w:link w:val="Header"/>
    <w:uiPriority w:val="99"/>
    <w:rsid w:val="00246BD6"/>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246BD6"/>
    <w:pPr>
      <w:tabs>
        <w:tab w:val="center" w:pos="4680"/>
        <w:tab w:val="right" w:pos="9360"/>
      </w:tabs>
    </w:pPr>
  </w:style>
  <w:style w:type="character" w:customStyle="1" w:styleId="FooterChar">
    <w:name w:val="Footer Char"/>
    <w:basedOn w:val="DefaultParagraphFont"/>
    <w:link w:val="Footer"/>
    <w:uiPriority w:val="99"/>
    <w:rsid w:val="00246BD6"/>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DED"/>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2C7DED"/>
    <w:pPr>
      <w:spacing w:after="120"/>
      <w:ind w:left="360"/>
    </w:pPr>
  </w:style>
  <w:style w:type="character" w:customStyle="1" w:styleId="BodyTextIndentChar">
    <w:name w:val="Body Text Indent Char"/>
    <w:basedOn w:val="DefaultParagraphFont"/>
    <w:link w:val="BodyTextIndent"/>
    <w:semiHidden/>
    <w:rsid w:val="002C7DED"/>
    <w:rPr>
      <w:rFonts w:ascii="Times New Roman" w:eastAsia="Times New Roman" w:hAnsi="Times New Roman" w:cs="Times New Roman"/>
      <w:sz w:val="26"/>
      <w:szCs w:val="26"/>
    </w:rPr>
  </w:style>
  <w:style w:type="paragraph" w:styleId="BodyTextIndent3">
    <w:name w:val="Body Text Indent 3"/>
    <w:basedOn w:val="Normal"/>
    <w:link w:val="BodyTextIndent3Char"/>
    <w:semiHidden/>
    <w:unhideWhenUsed/>
    <w:rsid w:val="002C7DED"/>
    <w:pPr>
      <w:ind w:firstLine="709"/>
      <w:jc w:val="both"/>
    </w:pPr>
    <w:rPr>
      <w:rFonts w:ascii="UVnTime" w:hAnsi="UVnTime"/>
      <w:color w:val="FF0000"/>
      <w:szCs w:val="24"/>
    </w:rPr>
  </w:style>
  <w:style w:type="character" w:customStyle="1" w:styleId="BodyTextIndent3Char">
    <w:name w:val="Body Text Indent 3 Char"/>
    <w:basedOn w:val="DefaultParagraphFont"/>
    <w:link w:val="BodyTextIndent3"/>
    <w:semiHidden/>
    <w:rsid w:val="002C7DED"/>
    <w:rPr>
      <w:rFonts w:ascii="UVnTime" w:eastAsia="Times New Roman" w:hAnsi="UVnTime" w:cs="Times New Roman"/>
      <w:color w:val="FF0000"/>
      <w:sz w:val="26"/>
      <w:szCs w:val="24"/>
    </w:rPr>
  </w:style>
  <w:style w:type="paragraph" w:customStyle="1" w:styleId="Normal13pt">
    <w:name w:val="Normal + 13pt"/>
    <w:basedOn w:val="BodyText3"/>
    <w:rsid w:val="002C7DED"/>
    <w:pPr>
      <w:spacing w:after="0"/>
      <w:jc w:val="both"/>
    </w:pPr>
    <w:rPr>
      <w:sz w:val="26"/>
      <w:szCs w:val="28"/>
    </w:rPr>
  </w:style>
  <w:style w:type="paragraph" w:styleId="BodyText3">
    <w:name w:val="Body Text 3"/>
    <w:basedOn w:val="Normal"/>
    <w:link w:val="BodyText3Char"/>
    <w:uiPriority w:val="99"/>
    <w:semiHidden/>
    <w:unhideWhenUsed/>
    <w:rsid w:val="002C7DED"/>
    <w:pPr>
      <w:spacing w:after="120"/>
    </w:pPr>
    <w:rPr>
      <w:sz w:val="16"/>
      <w:szCs w:val="16"/>
    </w:rPr>
  </w:style>
  <w:style w:type="character" w:customStyle="1" w:styleId="BodyText3Char">
    <w:name w:val="Body Text 3 Char"/>
    <w:basedOn w:val="DefaultParagraphFont"/>
    <w:link w:val="BodyText3"/>
    <w:uiPriority w:val="99"/>
    <w:semiHidden/>
    <w:rsid w:val="002C7DED"/>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246BD6"/>
    <w:pPr>
      <w:tabs>
        <w:tab w:val="center" w:pos="4680"/>
        <w:tab w:val="right" w:pos="9360"/>
      </w:tabs>
    </w:pPr>
  </w:style>
  <w:style w:type="character" w:customStyle="1" w:styleId="HeaderChar">
    <w:name w:val="Header Char"/>
    <w:basedOn w:val="DefaultParagraphFont"/>
    <w:link w:val="Header"/>
    <w:uiPriority w:val="99"/>
    <w:rsid w:val="00246BD6"/>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246BD6"/>
    <w:pPr>
      <w:tabs>
        <w:tab w:val="center" w:pos="4680"/>
        <w:tab w:val="right" w:pos="9360"/>
      </w:tabs>
    </w:pPr>
  </w:style>
  <w:style w:type="character" w:customStyle="1" w:styleId="FooterChar">
    <w:name w:val="Footer Char"/>
    <w:basedOn w:val="DefaultParagraphFont"/>
    <w:link w:val="Footer"/>
    <w:uiPriority w:val="99"/>
    <w:rsid w:val="00246BD6"/>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6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2985</Words>
  <Characters>17015</Characters>
  <Application>Microsoft Office Word</Application>
  <DocSecurity>0</DocSecurity>
  <Lines>141</Lines>
  <Paragraphs>39</Paragraphs>
  <ScaleCrop>false</ScaleCrop>
  <Company>Microsoft</Company>
  <LinksUpToDate>false</LinksUpToDate>
  <CharactersWithSpaces>19961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2016-11-08T01:31:00Z</dcterms:created>
  <dcterms:modified xsi:type="dcterms:W3CDTF">2016-11-08T01:32:00Z</dcterms:modified>
</cp:coreProperties>
</file>